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C2D36" w14:textId="012B910A" w:rsidR="00AA6AE6" w:rsidRPr="00AC1880" w:rsidRDefault="00AA6AE6" w:rsidP="007B7E35">
      <w:pPr>
        <w:jc w:val="center"/>
        <w:rPr>
          <w:rFonts w:ascii="Corbel" w:hAnsi="Corbel" w:cs="Laila"/>
          <w:b/>
          <w:bCs/>
          <w:color w:val="00965E"/>
          <w:sz w:val="36"/>
          <w:szCs w:val="36"/>
        </w:rPr>
      </w:pPr>
      <w:bookmarkStart w:id="0" w:name="_Hlk57042922"/>
      <w:bookmarkEnd w:id="0"/>
    </w:p>
    <w:p w14:paraId="0AD74321" w14:textId="2B22D570" w:rsidR="00360D9D" w:rsidRPr="00360D9D" w:rsidRDefault="001F474A" w:rsidP="007B7E35">
      <w:pPr>
        <w:jc w:val="center"/>
        <w:rPr>
          <w:rFonts w:ascii="Corbel" w:hAnsi="Corbel" w:cs="Laila"/>
          <w:b/>
          <w:bCs/>
          <w:color w:val="ED7D31" w:themeColor="accent2"/>
          <w:sz w:val="40"/>
          <w:szCs w:val="38"/>
        </w:rPr>
      </w:pPr>
      <w:r>
        <w:rPr>
          <w:rFonts w:ascii="Corbel" w:hAnsi="Corbel" w:cs="Laila"/>
          <w:b/>
          <w:bCs/>
          <w:color w:val="ED7D31" w:themeColor="accent2"/>
          <w:sz w:val="40"/>
          <w:szCs w:val="38"/>
        </w:rPr>
        <w:t>Peaceful Classrooms ‘Chill Out’ Sessions</w:t>
      </w:r>
    </w:p>
    <w:p w14:paraId="4E5E0229" w14:textId="4E937AB5" w:rsidR="00AA6AE6" w:rsidRPr="00360D9D" w:rsidRDefault="00AA6AE6" w:rsidP="007B7E35">
      <w:pPr>
        <w:jc w:val="center"/>
        <w:rPr>
          <w:rFonts w:ascii="Corbel" w:hAnsi="Corbel" w:cs="Laila"/>
          <w:b/>
          <w:bCs/>
          <w:color w:val="ED7D31" w:themeColor="accent2"/>
          <w:sz w:val="40"/>
          <w:szCs w:val="38"/>
        </w:rPr>
      </w:pPr>
      <w:r w:rsidRPr="00360D9D">
        <w:rPr>
          <w:rFonts w:ascii="Corbel" w:hAnsi="Corbel" w:cs="Laila"/>
          <w:b/>
          <w:bCs/>
          <w:color w:val="ED7D31" w:themeColor="accent2"/>
          <w:sz w:val="40"/>
          <w:szCs w:val="38"/>
        </w:rPr>
        <w:t>Program Proposal</w:t>
      </w:r>
    </w:p>
    <w:p w14:paraId="2378E450" w14:textId="29847F7F" w:rsidR="00AA6AE6" w:rsidRPr="00F00BCE" w:rsidRDefault="00110865" w:rsidP="007B7E35">
      <w:pPr>
        <w:jc w:val="center"/>
        <w:rPr>
          <w:rFonts w:ascii="Corbel" w:hAnsi="Corbel" w:cs="Laila"/>
          <w:b/>
          <w:bCs/>
          <w:color w:val="FF0000"/>
          <w:sz w:val="40"/>
          <w:szCs w:val="38"/>
        </w:rPr>
      </w:pPr>
      <w:r w:rsidRPr="00F00BCE">
        <w:rPr>
          <w:rFonts w:ascii="Corbel" w:hAnsi="Corbel" w:cs="Laila"/>
          <w:b/>
          <w:bCs/>
          <w:color w:val="FF0000"/>
          <w:sz w:val="40"/>
          <w:szCs w:val="38"/>
        </w:rPr>
        <w:t xml:space="preserve">(School </w:t>
      </w:r>
      <w:r w:rsidR="00360D9D" w:rsidRPr="00F00BCE">
        <w:rPr>
          <w:rFonts w:ascii="Corbel" w:hAnsi="Corbel" w:cs="Laila"/>
          <w:b/>
          <w:bCs/>
          <w:color w:val="FF0000"/>
          <w:sz w:val="40"/>
          <w:szCs w:val="38"/>
        </w:rPr>
        <w:t xml:space="preserve">/ Organisation </w:t>
      </w:r>
      <w:r w:rsidRPr="00F00BCE">
        <w:rPr>
          <w:rFonts w:ascii="Corbel" w:hAnsi="Corbel" w:cs="Laila"/>
          <w:b/>
          <w:bCs/>
          <w:color w:val="FF0000"/>
          <w:sz w:val="40"/>
          <w:szCs w:val="38"/>
        </w:rPr>
        <w:t>Name here)</w:t>
      </w:r>
    </w:p>
    <w:p w14:paraId="06B1F7C7" w14:textId="5B1BF6BD" w:rsidR="00B313AD" w:rsidRPr="00AC1880" w:rsidRDefault="00F00BCE" w:rsidP="007B7E35">
      <w:pPr>
        <w:rPr>
          <w:rFonts w:ascii="Corbel" w:hAnsi="Corbel" w:cs="Laila"/>
          <w:b/>
          <w:bCs/>
          <w:color w:val="00965E"/>
          <w:sz w:val="24"/>
          <w:szCs w:val="24"/>
        </w:rPr>
      </w:pPr>
      <w:r w:rsidRPr="00AC1880">
        <w:rPr>
          <w:rFonts w:ascii="Corbel" w:hAnsi="Corbel" w:cs="Laila"/>
          <w:b/>
          <w:bCs/>
          <w:noProof/>
          <w:color w:val="00965E"/>
          <w:sz w:val="24"/>
          <w:szCs w:val="24"/>
        </w:rPr>
        <w:drawing>
          <wp:anchor distT="0" distB="0" distL="114300" distR="114300" simplePos="0" relativeHeight="251658240" behindDoc="0" locked="0" layoutInCell="1" allowOverlap="1" wp14:anchorId="4D0AE8FF" wp14:editId="26C53922">
            <wp:simplePos x="0" y="0"/>
            <wp:positionH relativeFrom="column">
              <wp:posOffset>1380490</wp:posOffset>
            </wp:positionH>
            <wp:positionV relativeFrom="paragraph">
              <wp:posOffset>64770</wp:posOffset>
            </wp:positionV>
            <wp:extent cx="3575050" cy="3292475"/>
            <wp:effectExtent l="0" t="0" r="6350" b="0"/>
            <wp:wrapThrough wrapText="bothSides">
              <wp:wrapPolygon edited="0">
                <wp:start x="13927" y="0"/>
                <wp:lineTo x="13006" y="2000"/>
                <wp:lineTo x="6215" y="4124"/>
                <wp:lineTo x="3568" y="5749"/>
                <wp:lineTo x="1957" y="6374"/>
                <wp:lineTo x="806" y="7249"/>
                <wp:lineTo x="460" y="9373"/>
                <wp:lineTo x="0" y="10373"/>
                <wp:lineTo x="230" y="11873"/>
                <wp:lineTo x="2877" y="11998"/>
                <wp:lineTo x="3223" y="14747"/>
                <wp:lineTo x="8863" y="15997"/>
                <wp:lineTo x="11970" y="15997"/>
                <wp:lineTo x="12315" y="17997"/>
                <wp:lineTo x="9208" y="18246"/>
                <wp:lineTo x="8517" y="18621"/>
                <wp:lineTo x="8632" y="20121"/>
                <wp:lineTo x="9553" y="21121"/>
                <wp:lineTo x="9668" y="21371"/>
                <wp:lineTo x="11280" y="21371"/>
                <wp:lineTo x="16689" y="20246"/>
                <wp:lineTo x="17265" y="19996"/>
                <wp:lineTo x="19567" y="18371"/>
                <wp:lineTo x="19567" y="17997"/>
                <wp:lineTo x="21523" y="16247"/>
                <wp:lineTo x="21523" y="13122"/>
                <wp:lineTo x="20027" y="11998"/>
                <wp:lineTo x="20142" y="11373"/>
                <wp:lineTo x="19221" y="10123"/>
                <wp:lineTo x="18531" y="9998"/>
                <wp:lineTo x="15538" y="7998"/>
                <wp:lineTo x="16919" y="5999"/>
                <wp:lineTo x="17495" y="4374"/>
                <wp:lineTo x="17495" y="3874"/>
                <wp:lineTo x="16574" y="3249"/>
                <wp:lineTo x="14272" y="2000"/>
                <wp:lineTo x="14733" y="0"/>
                <wp:lineTo x="1392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t="11992" b="20547"/>
                    <a:stretch/>
                  </pic:blipFill>
                  <pic:spPr bwMode="auto">
                    <a:xfrm>
                      <a:off x="0" y="0"/>
                      <a:ext cx="3575050" cy="329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DD2E4" w14:textId="5CBB5D63" w:rsidR="00B313AD" w:rsidRPr="00AC1880" w:rsidRDefault="00B313AD" w:rsidP="007B7E35">
      <w:pPr>
        <w:rPr>
          <w:rFonts w:ascii="Corbel" w:hAnsi="Corbel" w:cs="Laila"/>
          <w:b/>
          <w:bCs/>
          <w:color w:val="00965E"/>
          <w:sz w:val="24"/>
          <w:szCs w:val="24"/>
        </w:rPr>
      </w:pPr>
    </w:p>
    <w:p w14:paraId="20BAC9EE" w14:textId="77777777" w:rsidR="00B47A6B" w:rsidRPr="00AC1880" w:rsidRDefault="00B47A6B" w:rsidP="007B7E35">
      <w:pPr>
        <w:rPr>
          <w:rFonts w:ascii="Corbel" w:hAnsi="Corbel" w:cs="Laila"/>
          <w:b/>
          <w:bCs/>
          <w:color w:val="00965E"/>
          <w:sz w:val="24"/>
          <w:szCs w:val="24"/>
        </w:rPr>
      </w:pPr>
    </w:p>
    <w:p w14:paraId="002914AD" w14:textId="77777777" w:rsidR="00AA6AE6" w:rsidRPr="00AC1880" w:rsidRDefault="00AA6AE6" w:rsidP="007B7E35">
      <w:pPr>
        <w:rPr>
          <w:rFonts w:ascii="Corbel" w:hAnsi="Corbel" w:cs="Laila"/>
          <w:b/>
          <w:bCs/>
          <w:color w:val="00965E"/>
          <w:sz w:val="28"/>
          <w:szCs w:val="28"/>
        </w:rPr>
      </w:pPr>
    </w:p>
    <w:p w14:paraId="55262A8F" w14:textId="77777777" w:rsidR="00110865" w:rsidRPr="00AC1880" w:rsidRDefault="00110865" w:rsidP="007B7E35">
      <w:pPr>
        <w:rPr>
          <w:rFonts w:ascii="Corbel" w:hAnsi="Corbel" w:cs="Laila"/>
          <w:b/>
          <w:bCs/>
          <w:color w:val="00965E"/>
          <w:sz w:val="28"/>
          <w:szCs w:val="28"/>
        </w:rPr>
      </w:pPr>
    </w:p>
    <w:p w14:paraId="6E3E183B" w14:textId="77777777" w:rsidR="00110865" w:rsidRPr="00AC1880" w:rsidRDefault="00110865" w:rsidP="007B7E35">
      <w:pPr>
        <w:rPr>
          <w:rFonts w:ascii="Corbel" w:hAnsi="Corbel" w:cs="Laila"/>
          <w:b/>
          <w:bCs/>
          <w:color w:val="00965E"/>
          <w:sz w:val="28"/>
          <w:szCs w:val="28"/>
        </w:rPr>
      </w:pPr>
    </w:p>
    <w:p w14:paraId="7A0D84DC" w14:textId="77777777" w:rsidR="00110865" w:rsidRPr="00AC1880" w:rsidRDefault="00110865" w:rsidP="007B7E35">
      <w:pPr>
        <w:rPr>
          <w:rFonts w:ascii="Corbel" w:hAnsi="Corbel" w:cs="Laila"/>
          <w:b/>
          <w:bCs/>
          <w:color w:val="00965E"/>
          <w:sz w:val="28"/>
          <w:szCs w:val="28"/>
        </w:rPr>
      </w:pPr>
    </w:p>
    <w:p w14:paraId="162A1608" w14:textId="77777777" w:rsidR="00110865" w:rsidRPr="00AC1880" w:rsidRDefault="00110865" w:rsidP="007B7E35">
      <w:pPr>
        <w:rPr>
          <w:rFonts w:ascii="Corbel" w:hAnsi="Corbel" w:cs="Laila"/>
          <w:b/>
          <w:bCs/>
          <w:color w:val="00965E"/>
          <w:sz w:val="28"/>
          <w:szCs w:val="28"/>
        </w:rPr>
      </w:pPr>
    </w:p>
    <w:p w14:paraId="631F4F10" w14:textId="68BD6D4F" w:rsidR="00110865" w:rsidRPr="00AC1880" w:rsidRDefault="00110865" w:rsidP="007B7E35">
      <w:pPr>
        <w:rPr>
          <w:rFonts w:ascii="Corbel" w:hAnsi="Corbel" w:cs="Laila"/>
          <w:b/>
          <w:bCs/>
          <w:color w:val="00965E"/>
          <w:sz w:val="28"/>
          <w:szCs w:val="28"/>
        </w:rPr>
      </w:pPr>
    </w:p>
    <w:p w14:paraId="19BA4B40" w14:textId="38CD6EE4" w:rsidR="00110865" w:rsidRPr="00AC1880" w:rsidRDefault="00110865" w:rsidP="007B7E35">
      <w:pPr>
        <w:rPr>
          <w:rFonts w:ascii="Corbel" w:hAnsi="Corbel" w:cs="Laila"/>
          <w:b/>
          <w:bCs/>
          <w:color w:val="00965E"/>
          <w:sz w:val="28"/>
          <w:szCs w:val="28"/>
        </w:rPr>
      </w:pPr>
    </w:p>
    <w:p w14:paraId="1502F1FC" w14:textId="5C049A3F" w:rsidR="00110865" w:rsidRPr="00AC1880" w:rsidRDefault="00110865" w:rsidP="007B7E35">
      <w:pPr>
        <w:rPr>
          <w:rFonts w:ascii="Corbel" w:hAnsi="Corbel" w:cs="Laila"/>
          <w:b/>
          <w:bCs/>
          <w:color w:val="00965E"/>
          <w:sz w:val="28"/>
          <w:szCs w:val="28"/>
        </w:rPr>
      </w:pPr>
    </w:p>
    <w:p w14:paraId="1CDF92EA" w14:textId="261626B3" w:rsidR="00AA6AE6" w:rsidRPr="00F00BCE" w:rsidRDefault="00AA6AE6" w:rsidP="007B7E35">
      <w:pPr>
        <w:jc w:val="center"/>
        <w:rPr>
          <w:rFonts w:ascii="Corbel" w:hAnsi="Corbel" w:cs="Laila"/>
          <w:b/>
          <w:bCs/>
          <w:color w:val="595959" w:themeColor="text1" w:themeTint="A6"/>
          <w:sz w:val="28"/>
          <w:szCs w:val="28"/>
        </w:rPr>
      </w:pPr>
      <w:r w:rsidRPr="00F00BCE">
        <w:rPr>
          <w:rFonts w:ascii="Corbel" w:hAnsi="Corbel" w:cs="Laila"/>
          <w:b/>
          <w:bCs/>
          <w:color w:val="595959" w:themeColor="text1" w:themeTint="A6"/>
          <w:sz w:val="28"/>
          <w:szCs w:val="28"/>
        </w:rPr>
        <w:t>Prepared by:</w:t>
      </w:r>
    </w:p>
    <w:p w14:paraId="0B1AAE91" w14:textId="6DEA9B24"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name here</w:t>
      </w:r>
    </w:p>
    <w:p w14:paraId="3F5EA9F5" w14:textId="6107A877"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business name here if you have one</w:t>
      </w:r>
    </w:p>
    <w:p w14:paraId="6105FE8C" w14:textId="5A6154FA" w:rsidR="00AA6AE6" w:rsidRPr="00F00BCE" w:rsidRDefault="00000000" w:rsidP="007B7E35">
      <w:pPr>
        <w:jc w:val="center"/>
        <w:rPr>
          <w:rStyle w:val="Hyperlink"/>
          <w:rFonts w:ascii="Corbel" w:hAnsi="Corbel" w:cs="Laila"/>
          <w:b/>
          <w:bCs/>
          <w:color w:val="FF0000"/>
          <w:sz w:val="20"/>
          <w:szCs w:val="20"/>
          <w:u w:val="none"/>
        </w:rPr>
      </w:pPr>
      <w:hyperlink r:id="rId9" w:history="1">
        <w:r w:rsidR="00110865" w:rsidRPr="00F00BCE">
          <w:rPr>
            <w:rStyle w:val="Hyperlink"/>
            <w:rFonts w:ascii="Corbel" w:hAnsi="Corbel" w:cs="Laila"/>
            <w:b/>
            <w:bCs/>
            <w:color w:val="FF0000"/>
            <w:sz w:val="20"/>
            <w:szCs w:val="20"/>
            <w:u w:val="none"/>
          </w:rPr>
          <w:t>your</w:t>
        </w:r>
      </w:hyperlink>
      <w:r w:rsidR="00110865" w:rsidRPr="00F00BCE">
        <w:rPr>
          <w:rStyle w:val="Hyperlink"/>
          <w:rFonts w:ascii="Corbel" w:hAnsi="Corbel" w:cs="Laila"/>
          <w:b/>
          <w:bCs/>
          <w:color w:val="FF0000"/>
          <w:sz w:val="20"/>
          <w:szCs w:val="20"/>
          <w:u w:val="none"/>
        </w:rPr>
        <w:t xml:space="preserve"> website link if you have one</w:t>
      </w:r>
    </w:p>
    <w:p w14:paraId="5A1C5D37" w14:textId="50422010" w:rsidR="00110865" w:rsidRPr="00F00BCE" w:rsidRDefault="00110865" w:rsidP="007B7E35">
      <w:pPr>
        <w:jc w:val="center"/>
        <w:rPr>
          <w:rStyle w:val="Hyperlink"/>
          <w:rFonts w:ascii="Corbel" w:hAnsi="Corbel" w:cs="Laila"/>
          <w:b/>
          <w:bCs/>
          <w:color w:val="FF0000"/>
          <w:sz w:val="20"/>
          <w:szCs w:val="20"/>
          <w:u w:val="none"/>
        </w:rPr>
      </w:pPr>
      <w:r w:rsidRPr="00F00BCE">
        <w:rPr>
          <w:rStyle w:val="Hyperlink"/>
          <w:rFonts w:ascii="Corbel" w:hAnsi="Corbel" w:cs="Laila"/>
          <w:b/>
          <w:bCs/>
          <w:color w:val="FF0000"/>
          <w:sz w:val="20"/>
          <w:szCs w:val="20"/>
          <w:u w:val="none"/>
        </w:rPr>
        <w:t>your logo if you have one</w:t>
      </w:r>
    </w:p>
    <w:p w14:paraId="376E15A2" w14:textId="7A55A32F" w:rsidR="00F00BCE" w:rsidRDefault="00F00BCE" w:rsidP="007B7E35">
      <w:pPr>
        <w:jc w:val="center"/>
        <w:rPr>
          <w:rFonts w:ascii="Corbel" w:hAnsi="Corbel" w:cs="Laila"/>
          <w:b/>
          <w:bCs/>
          <w:color w:val="ED7D31" w:themeColor="accent2"/>
          <w:sz w:val="20"/>
          <w:szCs w:val="20"/>
        </w:rPr>
      </w:pPr>
    </w:p>
    <w:p w14:paraId="57926840" w14:textId="67B6277C" w:rsidR="00F00BCE" w:rsidRDefault="00F00BCE" w:rsidP="007B7E35">
      <w:pPr>
        <w:jc w:val="center"/>
        <w:rPr>
          <w:rFonts w:ascii="Corbel" w:hAnsi="Corbel" w:cs="Laila"/>
          <w:b/>
          <w:bCs/>
          <w:color w:val="ED7D31" w:themeColor="accent2"/>
          <w:sz w:val="20"/>
          <w:szCs w:val="20"/>
        </w:rPr>
      </w:pPr>
    </w:p>
    <w:p w14:paraId="3C1446D9" w14:textId="13D4E2A7" w:rsidR="00F00BCE" w:rsidRDefault="00F00BCE" w:rsidP="007B7E35">
      <w:pPr>
        <w:jc w:val="center"/>
        <w:rPr>
          <w:rFonts w:ascii="Corbel" w:hAnsi="Corbel" w:cs="Laila"/>
          <w:b/>
          <w:bCs/>
          <w:color w:val="ED7D31" w:themeColor="accent2"/>
          <w:sz w:val="20"/>
          <w:szCs w:val="20"/>
        </w:rPr>
      </w:pPr>
      <w:r w:rsidRPr="00F00BCE">
        <w:rPr>
          <w:rFonts w:ascii="Corbel" w:hAnsi="Corbel" w:cs="Laila"/>
          <w:noProof/>
          <w:color w:val="000000"/>
          <w:sz w:val="24"/>
          <w:szCs w:val="24"/>
        </w:rPr>
        <w:drawing>
          <wp:anchor distT="0" distB="0" distL="114300" distR="114300" simplePos="0" relativeHeight="251672576" behindDoc="0" locked="0" layoutInCell="1" allowOverlap="1" wp14:anchorId="1DB5B088" wp14:editId="1A0AFA69">
            <wp:simplePos x="0" y="0"/>
            <wp:positionH relativeFrom="column">
              <wp:posOffset>1888490</wp:posOffset>
            </wp:positionH>
            <wp:positionV relativeFrom="paragraph">
              <wp:posOffset>-379095</wp:posOffset>
            </wp:positionV>
            <wp:extent cx="2159000" cy="2216150"/>
            <wp:effectExtent l="0" t="0" r="0" b="0"/>
            <wp:wrapThrough wrapText="bothSides">
              <wp:wrapPolygon edited="0">
                <wp:start x="0" y="0"/>
                <wp:lineTo x="0" y="21352"/>
                <wp:lineTo x="21346" y="21352"/>
                <wp:lineTo x="213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13060" t="11221" r="12131" b="11991"/>
                    <a:stretch/>
                  </pic:blipFill>
                  <pic:spPr bwMode="auto">
                    <a:xfrm>
                      <a:off x="0" y="0"/>
                      <a:ext cx="2159000"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F4DFBA" w14:textId="43EDDF26" w:rsidR="00F00BCE" w:rsidRDefault="00F00BCE" w:rsidP="007B7E35">
      <w:pPr>
        <w:jc w:val="center"/>
        <w:rPr>
          <w:rFonts w:ascii="Corbel" w:hAnsi="Corbel" w:cs="Laila"/>
          <w:b/>
          <w:bCs/>
          <w:color w:val="ED7D31" w:themeColor="accent2"/>
          <w:sz w:val="20"/>
          <w:szCs w:val="20"/>
        </w:rPr>
      </w:pPr>
    </w:p>
    <w:p w14:paraId="659B1AFF" w14:textId="0A678793" w:rsidR="00F00BCE" w:rsidRDefault="00F00BCE" w:rsidP="007B7E35">
      <w:pPr>
        <w:jc w:val="center"/>
        <w:rPr>
          <w:rFonts w:ascii="Corbel" w:hAnsi="Corbel" w:cs="Laila"/>
          <w:b/>
          <w:bCs/>
          <w:color w:val="ED7D31" w:themeColor="accent2"/>
          <w:sz w:val="20"/>
          <w:szCs w:val="20"/>
        </w:rPr>
      </w:pPr>
    </w:p>
    <w:p w14:paraId="40C8CB33" w14:textId="7228313A" w:rsidR="00F00BCE" w:rsidRDefault="00F00BCE" w:rsidP="007B7E35">
      <w:pPr>
        <w:jc w:val="center"/>
        <w:rPr>
          <w:rFonts w:ascii="Corbel" w:hAnsi="Corbel" w:cs="Laila"/>
          <w:b/>
          <w:bCs/>
          <w:color w:val="ED7D31" w:themeColor="accent2"/>
          <w:sz w:val="20"/>
          <w:szCs w:val="20"/>
        </w:rPr>
      </w:pPr>
    </w:p>
    <w:p w14:paraId="0AF565C6" w14:textId="034E1F65" w:rsidR="00F00BCE" w:rsidRDefault="00F00BCE" w:rsidP="007B7E35">
      <w:pPr>
        <w:jc w:val="center"/>
        <w:rPr>
          <w:rFonts w:ascii="Corbel" w:hAnsi="Corbel" w:cs="Laila"/>
          <w:b/>
          <w:bCs/>
          <w:color w:val="ED7D31" w:themeColor="accent2"/>
          <w:sz w:val="20"/>
          <w:szCs w:val="20"/>
        </w:rPr>
      </w:pPr>
    </w:p>
    <w:p w14:paraId="67171D96" w14:textId="77777777" w:rsidR="00F00BCE" w:rsidRPr="00360D9D" w:rsidRDefault="00F00BCE" w:rsidP="007B7E35">
      <w:pPr>
        <w:jc w:val="center"/>
        <w:rPr>
          <w:rFonts w:ascii="Corbel" w:hAnsi="Corbel" w:cs="Laila"/>
          <w:b/>
          <w:bCs/>
          <w:color w:val="ED7D31" w:themeColor="accent2"/>
          <w:sz w:val="20"/>
          <w:szCs w:val="20"/>
        </w:rPr>
      </w:pPr>
    </w:p>
    <w:p w14:paraId="4E31B937" w14:textId="77777777" w:rsidR="00637631" w:rsidRDefault="00637631" w:rsidP="00637631">
      <w:pPr>
        <w:pStyle w:val="Heading1"/>
        <w:rPr>
          <w:rFonts w:ascii="Corbel" w:hAnsi="Corbel" w:cs="Laila"/>
          <w:color w:val="ED7D31" w:themeColor="accent2"/>
          <w:sz w:val="32"/>
          <w:szCs w:val="32"/>
        </w:rPr>
      </w:pPr>
      <w:bookmarkStart w:id="1" w:name="_Toc55020689"/>
      <w:bookmarkStart w:id="2" w:name="_Toc33603163"/>
    </w:p>
    <w:p w14:paraId="6611F4EE" w14:textId="0EA795FD" w:rsidR="00637631" w:rsidRPr="00637631" w:rsidRDefault="00637631" w:rsidP="00637631">
      <w:pPr>
        <w:pStyle w:val="Heading1"/>
        <w:rPr>
          <w:rFonts w:ascii="Corbel" w:hAnsi="Corbel"/>
          <w:color w:val="ED7D31" w:themeColor="accent2"/>
          <w:sz w:val="32"/>
          <w:szCs w:val="32"/>
        </w:rPr>
      </w:pPr>
      <w:r w:rsidRPr="00637631">
        <w:rPr>
          <w:rFonts w:ascii="Corbel" w:hAnsi="Corbel" w:cs="Laila"/>
          <w:color w:val="ED7D31" w:themeColor="accent2"/>
          <w:sz w:val="32"/>
          <w:szCs w:val="32"/>
        </w:rPr>
        <w:t>Peaceful Kids program f</w:t>
      </w:r>
      <w:r w:rsidRPr="00637631">
        <w:rPr>
          <w:rFonts w:ascii="Corbel" w:hAnsi="Corbel"/>
          <w:color w:val="ED7D31" w:themeColor="accent2"/>
          <w:sz w:val="32"/>
          <w:szCs w:val="32"/>
        </w:rPr>
        <w:t>orward by Dr. Craig Hassed</w:t>
      </w:r>
      <w:bookmarkEnd w:id="2"/>
    </w:p>
    <w:p w14:paraId="36549526" w14:textId="77777777" w:rsidR="00637631" w:rsidRDefault="00637631" w:rsidP="00637631">
      <w:pPr>
        <w:tabs>
          <w:tab w:val="left" w:pos="2400"/>
        </w:tabs>
        <w:spacing w:line="276" w:lineRule="auto"/>
        <w:rPr>
          <w:rFonts w:ascii="Corbel" w:hAnsi="Corbel" w:cs="Arial"/>
          <w:color w:val="595959" w:themeColor="text1" w:themeTint="A6"/>
          <w:sz w:val="24"/>
        </w:rPr>
      </w:pPr>
    </w:p>
    <w:p w14:paraId="59EE3530" w14:textId="649B568F" w:rsidR="00637631" w:rsidRPr="00AC1880" w:rsidRDefault="00637631" w:rsidP="00637631">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 xml:space="preserve">The modern world seems to be literally and metaphorically 'driving us to distraction' more than at any other time in history. This is contributed to by its faster pace, the overuse of technology and the unquestioning adoption of multitasking. Among other problems, poor attention is associated with impaired learning, memory, emotional development and empathy. Amidst this are also rising rates of poor mental health, stress, poor self-esteem and ADHD among children and adolescents. To prevent and manage problems such as these we need to address the root causes of the problem. This is where </w:t>
      </w:r>
      <w:r>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comes in.  There is an enormous need for children to develop the skills they will need to cope with the modern world including learning to manage attention and developing skills in stress management, compassion and resilience. </w:t>
      </w:r>
    </w:p>
    <w:p w14:paraId="227B4D67" w14:textId="77777777" w:rsidR="00637631" w:rsidRPr="00AC1880" w:rsidRDefault="00637631" w:rsidP="00637631">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 xml:space="preserve">There is a rapidly growing research-base on the positive role of </w:t>
      </w:r>
      <w:r>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for healthy childhood development and learning. Georgina Manning's 'Peaceful Kids' program makes a great contribution to helping children to develop these skills early in life - a skill that will stand them in good stead for the rest of their lives. It is practical, systematic and can help children to understand themselves better and to develop ways to not just to survive in the modern world but to thrive in it. It is also likely that the adults who learn and teach the program will derive as much from it as the children who experience it which is an added bonus. Let's face it, if adults are not teaching children to be mindful then we are teaching them to be unmindful.</w:t>
      </w:r>
    </w:p>
    <w:p w14:paraId="6F552F86" w14:textId="77777777" w:rsidR="00637631" w:rsidRPr="00AC1880" w:rsidRDefault="00637631" w:rsidP="00637631">
      <w:pPr>
        <w:tabs>
          <w:tab w:val="left" w:pos="2400"/>
        </w:tabs>
        <w:spacing w:line="360" w:lineRule="auto"/>
        <w:rPr>
          <w:rFonts w:ascii="Corbel" w:hAnsi="Corbel" w:cs="Arial"/>
          <w:color w:val="595959" w:themeColor="text1" w:themeTint="A6"/>
          <w:sz w:val="24"/>
        </w:rPr>
      </w:pPr>
    </w:p>
    <w:p w14:paraId="320D0FFB" w14:textId="77777777" w:rsidR="00637631" w:rsidRPr="00F00BCE" w:rsidRDefault="00637631" w:rsidP="00637631">
      <w:pPr>
        <w:tabs>
          <w:tab w:val="left" w:pos="2400"/>
        </w:tabs>
        <w:spacing w:after="0" w:line="240" w:lineRule="auto"/>
        <w:rPr>
          <w:rFonts w:ascii="Corbel" w:hAnsi="Corbel" w:cs="Arial"/>
          <w:b/>
          <w:color w:val="ED7D31" w:themeColor="accent2"/>
          <w:sz w:val="24"/>
        </w:rPr>
      </w:pPr>
      <w:r w:rsidRPr="00F00BCE">
        <w:rPr>
          <w:rFonts w:ascii="Corbel" w:hAnsi="Corbel" w:cs="Arial"/>
          <w:b/>
          <w:color w:val="ED7D31" w:themeColor="accent2"/>
          <w:sz w:val="24"/>
        </w:rPr>
        <w:t>Dr Craig Hassed MBBS, FRACGP</w:t>
      </w:r>
    </w:p>
    <w:p w14:paraId="3A2AE407" w14:textId="77777777" w:rsidR="00637631" w:rsidRPr="00AC1880" w:rsidRDefault="00637631" w:rsidP="00637631">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Senior Lecturer</w:t>
      </w:r>
    </w:p>
    <w:p w14:paraId="1A7AC433" w14:textId="77777777" w:rsidR="00637631" w:rsidRPr="00AC1880" w:rsidRDefault="00637631" w:rsidP="00637631">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Monash University, Department of General Practice</w:t>
      </w:r>
    </w:p>
    <w:p w14:paraId="72C5A254" w14:textId="77777777" w:rsidR="00637631" w:rsidRPr="00AC1880" w:rsidRDefault="00637631" w:rsidP="00637631">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 xml:space="preserve">Coordinator of </w:t>
      </w:r>
      <w:r>
        <w:rPr>
          <w:rFonts w:ascii="Corbel" w:hAnsi="Corbel" w:cs="Arial"/>
          <w:b/>
          <w:color w:val="595959" w:themeColor="text1" w:themeTint="A6"/>
        </w:rPr>
        <w:t>Mindfulness</w:t>
      </w:r>
      <w:r w:rsidRPr="00AC1880">
        <w:rPr>
          <w:rFonts w:ascii="Corbel" w:hAnsi="Corbel" w:cs="Arial"/>
          <w:b/>
          <w:color w:val="595959" w:themeColor="text1" w:themeTint="A6"/>
        </w:rPr>
        <w:t xml:space="preserve"> programs at Monash University</w:t>
      </w:r>
    </w:p>
    <w:p w14:paraId="22F16D80" w14:textId="77777777" w:rsidR="00637631" w:rsidRPr="00AC1880" w:rsidRDefault="00637631" w:rsidP="00637631">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Founding president of the Australian Teachers of Meditation Association</w:t>
      </w:r>
    </w:p>
    <w:p w14:paraId="42BAD344" w14:textId="410E9974" w:rsidR="00DD000D" w:rsidRPr="007B7E35" w:rsidRDefault="007B7E35" w:rsidP="007B7E35">
      <w:pPr>
        <w:pStyle w:val="Heading1"/>
        <w:rPr>
          <w:rFonts w:ascii="Corbel" w:hAnsi="Corbel" w:cs="Laila"/>
          <w:color w:val="ED7D31" w:themeColor="accent2"/>
          <w:sz w:val="32"/>
          <w:szCs w:val="28"/>
        </w:rPr>
      </w:pPr>
      <w:r>
        <w:rPr>
          <w:rFonts w:ascii="Corbel" w:hAnsi="Corbel" w:cs="Laila"/>
          <w:noProof/>
          <w:color w:val="000000" w:themeColor="text1"/>
          <w:sz w:val="24"/>
          <w:szCs w:val="24"/>
        </w:rPr>
        <w:lastRenderedPageBreak/>
        <w:drawing>
          <wp:anchor distT="0" distB="0" distL="114300" distR="114300" simplePos="0" relativeHeight="251669504" behindDoc="0" locked="0" layoutInCell="1" allowOverlap="1" wp14:anchorId="0C419741" wp14:editId="28461250">
            <wp:simplePos x="0" y="0"/>
            <wp:positionH relativeFrom="column">
              <wp:posOffset>3607435</wp:posOffset>
            </wp:positionH>
            <wp:positionV relativeFrom="paragraph">
              <wp:posOffset>0</wp:posOffset>
            </wp:positionV>
            <wp:extent cx="3142615" cy="6355080"/>
            <wp:effectExtent l="0" t="0" r="0" b="0"/>
            <wp:wrapThrough wrapText="bothSides">
              <wp:wrapPolygon edited="0">
                <wp:start x="13748" y="5504"/>
                <wp:lineTo x="10606" y="6475"/>
                <wp:lineTo x="10475" y="7705"/>
                <wp:lineTo x="9951" y="9777"/>
                <wp:lineTo x="9951" y="10813"/>
                <wp:lineTo x="10606" y="11849"/>
                <wp:lineTo x="10475" y="13921"/>
                <wp:lineTo x="9951" y="14245"/>
                <wp:lineTo x="8904" y="14957"/>
                <wp:lineTo x="7856" y="15993"/>
                <wp:lineTo x="7332" y="17029"/>
                <wp:lineTo x="7201" y="18065"/>
                <wp:lineTo x="8249" y="19101"/>
                <wp:lineTo x="8380" y="19295"/>
                <wp:lineTo x="12046" y="20137"/>
                <wp:lineTo x="12832" y="20137"/>
                <wp:lineTo x="12963" y="21043"/>
                <wp:lineTo x="15189" y="21043"/>
                <wp:lineTo x="18200" y="20655"/>
                <wp:lineTo x="18724" y="20525"/>
                <wp:lineTo x="17938" y="20137"/>
                <wp:lineTo x="17676" y="14957"/>
                <wp:lineTo x="18724" y="13921"/>
                <wp:lineTo x="19509" y="13014"/>
                <wp:lineTo x="19509" y="11849"/>
                <wp:lineTo x="20164" y="10813"/>
                <wp:lineTo x="20033" y="9906"/>
                <wp:lineTo x="18724" y="8741"/>
                <wp:lineTo x="18069" y="7705"/>
                <wp:lineTo x="18200" y="6475"/>
                <wp:lineTo x="17153" y="6022"/>
                <wp:lineTo x="15450" y="5504"/>
                <wp:lineTo x="13748" y="5504"/>
              </wp:wrapPolygon>
            </wp:wrapThrough>
            <wp:docPr id="10" name="Picture 10"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irt&#10;&#10;Description automatically generated"/>
                    <pic:cNvPicPr/>
                  </pic:nvPicPr>
                  <pic:blipFill rotWithShape="1">
                    <a:blip r:embed="rId11" cstate="print">
                      <a:extLst>
                        <a:ext uri="{28A0092B-C50C-407E-A947-70E740481C1C}">
                          <a14:useLocalDpi xmlns:a14="http://schemas.microsoft.com/office/drawing/2010/main" val="0"/>
                        </a:ext>
                      </a:extLst>
                    </a:blip>
                    <a:srcRect r="36007" b="8208"/>
                    <a:stretch/>
                  </pic:blipFill>
                  <pic:spPr bwMode="auto">
                    <a:xfrm>
                      <a:off x="0" y="0"/>
                      <a:ext cx="3142615" cy="635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00D" w:rsidRPr="007B7E35">
        <w:rPr>
          <w:rFonts w:ascii="Corbel" w:hAnsi="Corbel" w:cs="Laila"/>
          <w:color w:val="ED7D31" w:themeColor="accent2"/>
          <w:sz w:val="32"/>
          <w:szCs w:val="28"/>
        </w:rPr>
        <w:t>Executive Summary</w:t>
      </w:r>
      <w:bookmarkEnd w:id="1"/>
    </w:p>
    <w:p w14:paraId="7F67284F" w14:textId="1A220DEB" w:rsidR="00B313AD" w:rsidRPr="00360D9D" w:rsidRDefault="00B313AD" w:rsidP="007B7E35">
      <w:pPr>
        <w:pStyle w:val="BodyMHF"/>
        <w:spacing w:line="276" w:lineRule="auto"/>
        <w:rPr>
          <w:rFonts w:ascii="Corbel" w:eastAsiaTheme="minorHAnsi" w:hAnsi="Corbel" w:cs="Laila"/>
          <w:color w:val="595959" w:themeColor="text1" w:themeTint="A6"/>
          <w:sz w:val="22"/>
          <w:szCs w:val="22"/>
        </w:rPr>
      </w:pPr>
    </w:p>
    <w:p w14:paraId="35184AB9" w14:textId="1A4E1880" w:rsidR="005323CD" w:rsidRPr="00360D9D" w:rsidRDefault="0017118C" w:rsidP="007B7E35">
      <w:pPr>
        <w:pStyle w:val="BodyMHF"/>
        <w:spacing w:after="160" w:line="276" w:lineRule="auto"/>
        <w:rPr>
          <w:rFonts w:ascii="Corbel" w:hAnsi="Corbel" w:cs="Laila"/>
          <w:color w:val="595959" w:themeColor="text1" w:themeTint="A6"/>
          <w:sz w:val="24"/>
          <w:szCs w:val="24"/>
        </w:rPr>
      </w:pPr>
      <w:r>
        <w:rPr>
          <w:rFonts w:ascii="Corbel" w:eastAsiaTheme="minorHAnsi" w:hAnsi="Corbel" w:cs="Laila"/>
          <w:color w:val="595959" w:themeColor="text1" w:themeTint="A6"/>
          <w:sz w:val="24"/>
          <w:szCs w:val="24"/>
        </w:rPr>
        <w:t>Mindfulness</w:t>
      </w:r>
      <w:r w:rsidR="00A26017" w:rsidRPr="00360D9D">
        <w:rPr>
          <w:rFonts w:ascii="Corbel" w:eastAsiaTheme="minorHAnsi" w:hAnsi="Corbel" w:cs="Laila"/>
          <w:color w:val="595959" w:themeColor="text1" w:themeTint="A6"/>
          <w:sz w:val="24"/>
          <w:szCs w:val="24"/>
        </w:rPr>
        <w:t xml:space="preserve"> has great potential as a key strategy for positively impacting on the learning and wellbeing outcomes of children and young people in education settings. </w:t>
      </w:r>
      <w:r w:rsidR="005323CD" w:rsidRPr="00360D9D">
        <w:rPr>
          <w:rFonts w:ascii="Corbel" w:eastAsiaTheme="minorHAnsi" w:hAnsi="Corbel" w:cs="Laila"/>
          <w:color w:val="595959" w:themeColor="text1" w:themeTint="A6"/>
          <w:sz w:val="24"/>
          <w:szCs w:val="24"/>
        </w:rPr>
        <w:t>R</w:t>
      </w:r>
      <w:r w:rsidR="005323CD" w:rsidRPr="00360D9D">
        <w:rPr>
          <w:rFonts w:ascii="Corbel" w:hAnsi="Corbel" w:cs="Laila"/>
          <w:color w:val="595959" w:themeColor="text1" w:themeTint="A6"/>
          <w:sz w:val="24"/>
          <w:szCs w:val="24"/>
        </w:rPr>
        <w:t>esearch has shown that the mental health and wellbeing outcomes for younger people are consistent with those observed for adults. In particular, reduction in stress, and anxiety symptoms, and increases in calmness, self-esteem, self-acceptance, self-regulation and sleep quality have been regularly observed.</w:t>
      </w:r>
    </w:p>
    <w:p w14:paraId="1AE76114" w14:textId="5B44BD87" w:rsidR="005323CD" w:rsidRPr="00360D9D" w:rsidRDefault="005323CD" w:rsidP="007B7E35">
      <w:pPr>
        <w:pStyle w:val="BodyMHF"/>
        <w:spacing w:after="160" w:line="276" w:lineRule="auto"/>
        <w:rPr>
          <w:rFonts w:ascii="Corbel" w:hAnsi="Corbel" w:cs="Laila"/>
          <w:color w:val="595959" w:themeColor="text1" w:themeTint="A6"/>
          <w:sz w:val="24"/>
          <w:szCs w:val="24"/>
        </w:rPr>
      </w:pPr>
    </w:p>
    <w:p w14:paraId="15158342" w14:textId="465ECFA8" w:rsidR="005323CD"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hAnsi="Corbel" w:cs="Laila"/>
          <w:color w:val="595959" w:themeColor="text1" w:themeTint="A6"/>
          <w:sz w:val="24"/>
          <w:szCs w:val="24"/>
        </w:rPr>
        <w:t>Data from the Australian National Mental Health Survey shows that young people have the highest incidence and prevalence of mental illness across the lifespan, with almost one in seven 4-17 year-olds assessed as having mental disorders in the previous 12 months. Furthermore, COVID-19 has brought about a complex array of factors such as uncertainty, social isolation, and parental angst that have an impact on the mental health of children and adolescents</w:t>
      </w:r>
      <w:r w:rsidR="00B313AD" w:rsidRPr="00360D9D">
        <w:rPr>
          <w:rFonts w:ascii="Corbel" w:hAnsi="Corbel" w:cs="Laila"/>
          <w:color w:val="595959" w:themeColor="text1" w:themeTint="A6"/>
          <w:sz w:val="24"/>
          <w:szCs w:val="24"/>
        </w:rPr>
        <w:t>.</w:t>
      </w:r>
    </w:p>
    <w:p w14:paraId="6704D188" w14:textId="77777777" w:rsidR="00A26017" w:rsidRPr="00360D9D" w:rsidRDefault="00A26017" w:rsidP="007B7E35">
      <w:pPr>
        <w:pStyle w:val="BodyMHF"/>
        <w:spacing w:after="160" w:line="276" w:lineRule="auto"/>
        <w:rPr>
          <w:rFonts w:ascii="Corbel" w:eastAsiaTheme="minorHAnsi" w:hAnsi="Corbel" w:cs="Laila"/>
          <w:color w:val="595959" w:themeColor="text1" w:themeTint="A6"/>
          <w:sz w:val="24"/>
          <w:szCs w:val="24"/>
        </w:rPr>
      </w:pPr>
    </w:p>
    <w:p w14:paraId="49AE74A1" w14:textId="1134F6CB" w:rsidR="00A26017"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eastAsiaTheme="minorHAnsi" w:hAnsi="Corbel" w:cs="Laila"/>
          <w:color w:val="595959" w:themeColor="text1" w:themeTint="A6"/>
          <w:sz w:val="24"/>
          <w:szCs w:val="24"/>
        </w:rPr>
        <w:t xml:space="preserve">With its focus on paying attention to the present moment, </w:t>
      </w:r>
      <w:r w:rsidR="0017118C">
        <w:rPr>
          <w:rFonts w:ascii="Corbel" w:eastAsiaTheme="minorHAnsi" w:hAnsi="Corbel" w:cs="Laila"/>
          <w:color w:val="595959" w:themeColor="text1" w:themeTint="A6"/>
          <w:sz w:val="24"/>
          <w:szCs w:val="24"/>
        </w:rPr>
        <w:t>Mindfulness</w:t>
      </w:r>
      <w:r w:rsidRPr="00360D9D">
        <w:rPr>
          <w:rFonts w:ascii="Corbel" w:eastAsiaTheme="minorHAnsi" w:hAnsi="Corbel" w:cs="Laila"/>
          <w:color w:val="595959" w:themeColor="text1" w:themeTint="A6"/>
          <w:sz w:val="24"/>
          <w:szCs w:val="24"/>
        </w:rPr>
        <w:t xml:space="preserve"> is likely to have beneficial effects on the emotional wellbeing, mental health, ability to learn and the physical health of school students.</w:t>
      </w:r>
      <w:r w:rsidR="00B313AD" w:rsidRPr="00360D9D">
        <w:rPr>
          <w:rFonts w:ascii="Corbel" w:eastAsiaTheme="minorHAnsi" w:hAnsi="Corbel" w:cs="Laila"/>
          <w:color w:val="595959" w:themeColor="text1" w:themeTint="A6"/>
          <w:sz w:val="24"/>
          <w:szCs w:val="24"/>
        </w:rPr>
        <w:t xml:space="preserv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training is one effective and cost-efficient way to promote healthy brain development and function, and foster stress resilience.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can be implemented at </w:t>
      </w:r>
      <w:r w:rsidR="00A87765" w:rsidRPr="00A87765">
        <w:rPr>
          <w:rFonts w:ascii="Corbel" w:eastAsiaTheme="minorHAnsi" w:hAnsi="Corbel" w:cs="Laila"/>
          <w:color w:val="FF0000"/>
          <w:sz w:val="24"/>
          <w:szCs w:val="24"/>
        </w:rPr>
        <w:t>(school</w:t>
      </w:r>
      <w:r w:rsidR="00A87765">
        <w:rPr>
          <w:rFonts w:ascii="Corbel" w:eastAsiaTheme="minorHAnsi" w:hAnsi="Corbel" w:cs="Laila"/>
          <w:color w:val="FF0000"/>
          <w:sz w:val="24"/>
          <w:szCs w:val="24"/>
        </w:rPr>
        <w:t xml:space="preserve"> or organisation</w:t>
      </w:r>
      <w:r w:rsidR="00A87765" w:rsidRPr="00A87765">
        <w:rPr>
          <w:rFonts w:ascii="Corbel" w:eastAsiaTheme="minorHAnsi" w:hAnsi="Corbel" w:cs="Laila"/>
          <w:color w:val="FF0000"/>
          <w:sz w:val="24"/>
          <w:szCs w:val="24"/>
        </w:rPr>
        <w:t xml:space="preserve"> name here)</w:t>
      </w:r>
      <w:r w:rsidR="00B313AD" w:rsidRPr="00A87765">
        <w:rPr>
          <w:rFonts w:ascii="Corbel" w:eastAsiaTheme="minorHAnsi" w:hAnsi="Corbel" w:cs="Laila"/>
          <w:color w:val="FF0000"/>
          <w:sz w:val="24"/>
          <w:szCs w:val="24"/>
        </w:rPr>
        <w:t xml:space="preserve"> </w:t>
      </w:r>
      <w:r w:rsidR="00B313AD" w:rsidRPr="00360D9D">
        <w:rPr>
          <w:rFonts w:ascii="Corbel" w:eastAsiaTheme="minorHAnsi" w:hAnsi="Corbel" w:cs="Laila"/>
          <w:color w:val="595959" w:themeColor="text1" w:themeTint="A6"/>
          <w:sz w:val="24"/>
          <w:szCs w:val="24"/>
        </w:rPr>
        <w:t xml:space="preserve">across a </w:t>
      </w:r>
      <w:r w:rsidR="00B47A6B" w:rsidRPr="00360D9D">
        <w:rPr>
          <w:rFonts w:ascii="Corbel" w:eastAsiaTheme="minorHAnsi" w:hAnsi="Corbel" w:cs="Laila"/>
          <w:color w:val="595959" w:themeColor="text1" w:themeTint="A6"/>
          <w:sz w:val="24"/>
          <w:szCs w:val="24"/>
        </w:rPr>
        <w:t>10-week</w:t>
      </w:r>
      <w:r w:rsidR="00B313AD" w:rsidRPr="00360D9D">
        <w:rPr>
          <w:rFonts w:ascii="Corbel" w:eastAsiaTheme="minorHAnsi" w:hAnsi="Corbel" w:cs="Laila"/>
          <w:color w:val="595959" w:themeColor="text1" w:themeTint="A6"/>
          <w:sz w:val="24"/>
          <w:szCs w:val="24"/>
        </w:rPr>
        <w:t xml:space="preserve"> period in all grades. Details of </w:t>
      </w:r>
      <w:r w:rsidR="00A87765">
        <w:rPr>
          <w:rFonts w:ascii="Corbel" w:eastAsiaTheme="minorHAnsi" w:hAnsi="Corbel" w:cs="Laila"/>
          <w:color w:val="595959" w:themeColor="text1" w:themeTint="A6"/>
          <w:sz w:val="24"/>
          <w:szCs w:val="24"/>
        </w:rPr>
        <w:t xml:space="preserve">the Peaceful Kids </w:t>
      </w:r>
      <w:r w:rsidR="00B313AD" w:rsidRPr="00360D9D">
        <w:rPr>
          <w:rFonts w:ascii="Corbel" w:eastAsiaTheme="minorHAnsi" w:hAnsi="Corbel" w:cs="Laila"/>
          <w:color w:val="595959" w:themeColor="text1" w:themeTint="A6"/>
          <w:sz w:val="24"/>
          <w:szCs w:val="24"/>
        </w:rPr>
        <w:t xml:space="preserve">intervention program </w:t>
      </w:r>
      <w:r w:rsidR="00A87765">
        <w:rPr>
          <w:rFonts w:ascii="Corbel" w:eastAsiaTheme="minorHAnsi" w:hAnsi="Corbel" w:cs="Laila"/>
          <w:color w:val="595959" w:themeColor="text1" w:themeTint="A6"/>
          <w:sz w:val="24"/>
          <w:szCs w:val="24"/>
        </w:rPr>
        <w:t xml:space="preserve">for small groups of children who need extra support </w:t>
      </w:r>
      <w:r w:rsidR="00B313AD" w:rsidRPr="00360D9D">
        <w:rPr>
          <w:rFonts w:ascii="Corbel" w:eastAsiaTheme="minorHAnsi" w:hAnsi="Corbel" w:cs="Laila"/>
          <w:color w:val="595959" w:themeColor="text1" w:themeTint="A6"/>
          <w:sz w:val="24"/>
          <w:szCs w:val="24"/>
        </w:rPr>
        <w:t>are also included in this proposal.</w:t>
      </w:r>
    </w:p>
    <w:p w14:paraId="6DA0A91D" w14:textId="0BD04D40" w:rsidR="005323CD" w:rsidRPr="00360D9D" w:rsidRDefault="005323CD" w:rsidP="007B7E35">
      <w:pPr>
        <w:pStyle w:val="BodyMHF"/>
        <w:spacing w:line="276" w:lineRule="auto"/>
        <w:rPr>
          <w:rFonts w:ascii="Corbel" w:eastAsiaTheme="minorHAnsi" w:hAnsi="Corbel" w:cs="Laila"/>
          <w:color w:val="595959" w:themeColor="text1" w:themeTint="A6"/>
          <w:sz w:val="24"/>
          <w:szCs w:val="24"/>
        </w:rPr>
      </w:pPr>
    </w:p>
    <w:p w14:paraId="51304659" w14:textId="4407A3B7" w:rsidR="00B313AD" w:rsidRPr="00360D9D" w:rsidRDefault="00B313AD" w:rsidP="007B7E35">
      <w:pPr>
        <w:pStyle w:val="BodyMHF"/>
        <w:spacing w:line="276" w:lineRule="auto"/>
        <w:rPr>
          <w:rFonts w:ascii="Corbel" w:eastAsiaTheme="minorHAnsi" w:hAnsi="Corbel" w:cs="Laila"/>
          <w:color w:val="595959" w:themeColor="text1" w:themeTint="A6"/>
          <w:sz w:val="24"/>
          <w:szCs w:val="24"/>
        </w:rPr>
      </w:pPr>
    </w:p>
    <w:p w14:paraId="64BCC96D" w14:textId="7F350B6B" w:rsidR="005323CD" w:rsidRPr="00360D9D" w:rsidRDefault="005323CD"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8"/>
          <w:szCs w:val="26"/>
        </w:rPr>
        <w:br w:type="page"/>
      </w:r>
    </w:p>
    <w:p w14:paraId="3B030743" w14:textId="02BD0DCB" w:rsidR="00C94977" w:rsidRPr="007B7E35" w:rsidRDefault="00AC1880" w:rsidP="007B7E35">
      <w:pPr>
        <w:pStyle w:val="Heading1"/>
        <w:rPr>
          <w:rFonts w:ascii="Corbel" w:hAnsi="Corbel" w:cs="Laila"/>
          <w:color w:val="ED7D31" w:themeColor="accent2"/>
          <w:sz w:val="32"/>
          <w:szCs w:val="28"/>
        </w:rPr>
      </w:pPr>
      <w:bookmarkStart w:id="3" w:name="_Toc55020690"/>
      <w:r w:rsidRPr="007B7E35">
        <w:rPr>
          <w:rFonts w:ascii="Corbel" w:hAnsi="Corbel" w:cs="Laila"/>
          <w:noProof/>
          <w:color w:val="ED7D31" w:themeColor="accent2"/>
          <w:sz w:val="52"/>
          <w:szCs w:val="50"/>
        </w:rPr>
        <w:lastRenderedPageBreak/>
        <w:drawing>
          <wp:anchor distT="0" distB="0" distL="114300" distR="114300" simplePos="0" relativeHeight="251662336" behindDoc="0" locked="0" layoutInCell="1" allowOverlap="1" wp14:anchorId="010A913B" wp14:editId="2729FF3D">
            <wp:simplePos x="0" y="0"/>
            <wp:positionH relativeFrom="column">
              <wp:posOffset>3323590</wp:posOffset>
            </wp:positionH>
            <wp:positionV relativeFrom="paragraph">
              <wp:posOffset>0</wp:posOffset>
            </wp:positionV>
            <wp:extent cx="3426460" cy="5295900"/>
            <wp:effectExtent l="0" t="0" r="0" b="0"/>
            <wp:wrapThrough wrapText="bothSides">
              <wp:wrapPolygon edited="0">
                <wp:start x="16933" y="233"/>
                <wp:lineTo x="15251" y="466"/>
                <wp:lineTo x="12369" y="1243"/>
                <wp:lineTo x="12369" y="1632"/>
                <wp:lineTo x="11408" y="2253"/>
                <wp:lineTo x="11288" y="3652"/>
                <wp:lineTo x="11408" y="4584"/>
                <wp:lineTo x="13930" y="5361"/>
                <wp:lineTo x="11889" y="5517"/>
                <wp:lineTo x="9727" y="6060"/>
                <wp:lineTo x="9487" y="7847"/>
                <wp:lineTo x="8887" y="9091"/>
                <wp:lineTo x="8526" y="9557"/>
                <wp:lineTo x="8166" y="10256"/>
                <wp:lineTo x="7686" y="11577"/>
                <wp:lineTo x="7446" y="12820"/>
                <wp:lineTo x="7566" y="14063"/>
                <wp:lineTo x="9727" y="15306"/>
                <wp:lineTo x="9727" y="17793"/>
                <wp:lineTo x="9007" y="18958"/>
                <wp:lineTo x="9127" y="19114"/>
                <wp:lineTo x="11408" y="19502"/>
                <wp:lineTo x="11649" y="19658"/>
                <wp:lineTo x="12249" y="19658"/>
                <wp:lineTo x="13090" y="19502"/>
                <wp:lineTo x="13690" y="19269"/>
                <wp:lineTo x="13570" y="19036"/>
                <wp:lineTo x="16452" y="17793"/>
                <wp:lineTo x="16933" y="16783"/>
                <wp:lineTo x="16812" y="16550"/>
                <wp:lineTo x="16332" y="15306"/>
                <wp:lineTo x="16092" y="14063"/>
                <wp:lineTo x="16692" y="12820"/>
                <wp:lineTo x="16692" y="11577"/>
                <wp:lineTo x="16332" y="10645"/>
                <wp:lineTo x="16092" y="10334"/>
                <wp:lineTo x="15491" y="9091"/>
                <wp:lineTo x="15612" y="7847"/>
                <wp:lineTo x="17653" y="6604"/>
                <wp:lineTo x="18374" y="5361"/>
                <wp:lineTo x="20415" y="4118"/>
                <wp:lineTo x="21136" y="3108"/>
                <wp:lineTo x="21136" y="2875"/>
                <wp:lineTo x="20535" y="1476"/>
                <wp:lineTo x="17533" y="233"/>
                <wp:lineTo x="16933" y="233"/>
              </wp:wrapPolygon>
            </wp:wrapThrough>
            <wp:docPr id="1" name="Picture 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10;&#10;Description automatically generated"/>
                    <pic:cNvPicPr/>
                  </pic:nvPicPr>
                  <pic:blipFill rotWithShape="1">
                    <a:blip r:embed="rId12" cstate="print">
                      <a:extLst>
                        <a:ext uri="{28A0092B-C50C-407E-A947-70E740481C1C}">
                          <a14:useLocalDpi xmlns:a14="http://schemas.microsoft.com/office/drawing/2010/main" val="0"/>
                        </a:ext>
                      </a:extLst>
                    </a:blip>
                    <a:srcRect t="9154" r="17137"/>
                    <a:stretch/>
                  </pic:blipFill>
                  <pic:spPr bwMode="auto">
                    <a:xfrm>
                      <a:off x="0" y="0"/>
                      <a:ext cx="3426460"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977" w:rsidRPr="007B7E35">
        <w:rPr>
          <w:rFonts w:ascii="Corbel" w:hAnsi="Corbel" w:cs="Laila"/>
          <w:color w:val="ED7D31" w:themeColor="accent2"/>
          <w:sz w:val="32"/>
          <w:szCs w:val="28"/>
        </w:rPr>
        <w:t>Background</w:t>
      </w:r>
      <w:bookmarkEnd w:id="3"/>
    </w:p>
    <w:p w14:paraId="0CBA84A1" w14:textId="18835E15" w:rsidR="00C94977" w:rsidRPr="00360D9D" w:rsidRDefault="00577463"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Mental Illness is a major concern facing all Australians. One in five adults will experience mental illness in any one-year and one in two people in their lifetime. The World Health Organisation (WHO) predicts that depression will be the leading burden of disease by 2020. Data from the Australian National Mental Health Survey shows that young people have the highest incidence and prevalence of mental illness across the lifespan</w:t>
      </w:r>
      <w:r w:rsidR="00750A89" w:rsidRPr="00360D9D">
        <w:rPr>
          <w:rFonts w:ascii="Corbel" w:hAnsi="Corbel" w:cs="Laila"/>
          <w:color w:val="595959" w:themeColor="text1" w:themeTint="A6"/>
          <w:sz w:val="24"/>
          <w:szCs w:val="24"/>
        </w:rPr>
        <w:t>,</w:t>
      </w:r>
      <w:r w:rsidR="00750A89" w:rsidRPr="00360D9D">
        <w:rPr>
          <w:rFonts w:ascii="Corbel" w:hAnsi="Corbel" w:cs="Laila"/>
          <w:color w:val="595959" w:themeColor="text1" w:themeTint="A6"/>
          <w:sz w:val="24"/>
          <w:szCs w:val="24"/>
          <w:vertAlign w:val="superscript"/>
        </w:rPr>
        <w:t>1</w:t>
      </w:r>
      <w:r w:rsidR="00750A89" w:rsidRPr="00360D9D">
        <w:rPr>
          <w:rFonts w:ascii="Corbel" w:hAnsi="Corbel" w:cs="Laila"/>
          <w:color w:val="595959" w:themeColor="text1" w:themeTint="A6"/>
          <w:sz w:val="24"/>
          <w:szCs w:val="24"/>
        </w:rPr>
        <w:t xml:space="preserve"> with almost one in seven 4-17 year-olds assessed as having mental disorders in the previous 12 months.</w:t>
      </w:r>
      <w:r w:rsidR="00876171" w:rsidRPr="00360D9D">
        <w:rPr>
          <w:rFonts w:ascii="Corbel" w:hAnsi="Corbel" w:cs="Laila"/>
          <w:color w:val="595959" w:themeColor="text1" w:themeTint="A6"/>
          <w:sz w:val="24"/>
          <w:szCs w:val="24"/>
          <w:vertAlign w:val="superscript"/>
        </w:rPr>
        <w:t>2</w:t>
      </w:r>
      <w:r w:rsidR="00100E7F" w:rsidRPr="00360D9D">
        <w:rPr>
          <w:rFonts w:ascii="Corbel" w:hAnsi="Corbel" w:cs="Laila"/>
          <w:color w:val="595959" w:themeColor="text1" w:themeTint="A6"/>
          <w:sz w:val="24"/>
          <w:szCs w:val="24"/>
        </w:rPr>
        <w:t xml:space="preserve"> </w:t>
      </w:r>
      <w:r w:rsidR="00CC220A" w:rsidRPr="00360D9D">
        <w:rPr>
          <w:rFonts w:ascii="Corbel" w:hAnsi="Corbel" w:cs="Laila"/>
          <w:color w:val="595959" w:themeColor="text1" w:themeTint="A6"/>
          <w:sz w:val="24"/>
          <w:szCs w:val="24"/>
        </w:rPr>
        <w:t xml:space="preserve">Mental health is an essential part of children’s overall health and has a complex interactive relationship with their physical health and their ability to succeed in school, at work and in society. </w:t>
      </w:r>
      <w:r w:rsidR="00100E7F" w:rsidRPr="00360D9D">
        <w:rPr>
          <w:rFonts w:ascii="Corbel" w:hAnsi="Corbel" w:cs="Laila"/>
          <w:color w:val="595959" w:themeColor="text1" w:themeTint="A6"/>
          <w:sz w:val="24"/>
          <w:szCs w:val="24"/>
        </w:rPr>
        <w:t>As such the</w:t>
      </w:r>
      <w:r w:rsidR="00CC220A" w:rsidRPr="00360D9D">
        <w:rPr>
          <w:rFonts w:ascii="Corbel" w:hAnsi="Corbel" w:cs="Laila"/>
          <w:color w:val="595959" w:themeColor="text1" w:themeTint="A6"/>
          <w:sz w:val="24"/>
          <w:szCs w:val="24"/>
        </w:rPr>
        <w:t xml:space="preserve"> emotional wellbeing of children is just as important as their physical health. Good mental health allows children and young people to develop the resilience to cope with whatever life throws at them and grow into well-rounded, healthy adults.</w:t>
      </w:r>
    </w:p>
    <w:p w14:paraId="11709094" w14:textId="50DE8CE8" w:rsidR="00F34112" w:rsidRPr="00360D9D" w:rsidRDefault="00F34112" w:rsidP="007B7E35">
      <w:pPr>
        <w:pStyle w:val="Heading1"/>
        <w:rPr>
          <w:rFonts w:ascii="Corbel" w:hAnsi="Corbel" w:cs="Laila"/>
          <w:color w:val="ED7D31" w:themeColor="accent2"/>
          <w:sz w:val="28"/>
          <w:szCs w:val="26"/>
        </w:rPr>
      </w:pPr>
      <w:bookmarkStart w:id="4" w:name="_Toc55020691"/>
      <w:r w:rsidRPr="00360D9D">
        <w:rPr>
          <w:rFonts w:ascii="Corbel" w:hAnsi="Corbel" w:cs="Laila"/>
          <w:color w:val="ED7D31" w:themeColor="accent2"/>
          <w:sz w:val="28"/>
          <w:szCs w:val="26"/>
        </w:rPr>
        <w:t>Impact of COVID-19</w:t>
      </w:r>
      <w:bookmarkEnd w:id="4"/>
    </w:p>
    <w:p w14:paraId="40853C1E" w14:textId="4DF0452B" w:rsidR="008823E8"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COVID-19 has brought about a complex array of factors</w:t>
      </w:r>
      <w:r w:rsidR="00B22D6F" w:rsidRPr="00360D9D">
        <w:rPr>
          <w:rFonts w:ascii="Corbel" w:hAnsi="Corbel" w:cs="Laila"/>
          <w:color w:val="595959" w:themeColor="text1" w:themeTint="A6"/>
        </w:rPr>
        <w:t xml:space="preserve"> such as uncertainty, social isolation, and parental angst that have an impact on the mental health of</w:t>
      </w:r>
      <w:r w:rsidRPr="00360D9D">
        <w:rPr>
          <w:rFonts w:ascii="Corbel" w:hAnsi="Corbel" w:cs="Laila"/>
          <w:color w:val="595959" w:themeColor="text1" w:themeTint="A6"/>
        </w:rPr>
        <w:t xml:space="preserve"> children and adolescents. Predictability</w:t>
      </w:r>
      <w:r w:rsidR="00B22D6F" w:rsidRPr="00360D9D">
        <w:rPr>
          <w:rFonts w:ascii="Corbel" w:hAnsi="Corbel" w:cs="Laila"/>
          <w:color w:val="595959" w:themeColor="text1" w:themeTint="A6"/>
        </w:rPr>
        <w:t xml:space="preserve"> which is a major </w:t>
      </w:r>
      <w:r w:rsidRPr="00360D9D">
        <w:rPr>
          <w:rFonts w:ascii="Corbel" w:hAnsi="Corbel" w:cs="Laila"/>
          <w:color w:val="595959" w:themeColor="text1" w:themeTint="A6"/>
        </w:rPr>
        <w:t>stabili</w:t>
      </w:r>
      <w:r w:rsidR="00B22D6F" w:rsidRPr="00360D9D">
        <w:rPr>
          <w:rFonts w:ascii="Corbel" w:hAnsi="Corbel" w:cs="Laila"/>
          <w:color w:val="595959" w:themeColor="text1" w:themeTint="A6"/>
        </w:rPr>
        <w:t>s</w:t>
      </w:r>
      <w:r w:rsidRPr="00360D9D">
        <w:rPr>
          <w:rFonts w:ascii="Corbel" w:hAnsi="Corbel" w:cs="Laila"/>
          <w:color w:val="595959" w:themeColor="text1" w:themeTint="A6"/>
        </w:rPr>
        <w:t>ing force for children and adolescents, has been disrupted since the COVID-19 outbreak.</w:t>
      </w:r>
      <w:r w:rsidR="00B22D6F" w:rsidRPr="00360D9D">
        <w:rPr>
          <w:rFonts w:ascii="Corbel" w:hAnsi="Corbel" w:cs="Laila"/>
          <w:color w:val="595959" w:themeColor="text1" w:themeTint="A6"/>
        </w:rPr>
        <w:t xml:space="preserve"> Children have many worries such as whether they will see their friends and extended family, go to school, or get sick. I have experienced this firsthand in my own household with my 12-year-old son and 9-year-old daughter. We as parents are usually adept at making plans for children, however, our future plans are also on hold. </w:t>
      </w:r>
    </w:p>
    <w:p w14:paraId="4E9DDAA5" w14:textId="4A27BA80" w:rsidR="00AC1880"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Children have many worries related to the consequences of COVID-19 such as whether they will see their friends and relatives, go to </w:t>
      </w:r>
      <w:r w:rsidR="00884382" w:rsidRPr="00360D9D">
        <w:rPr>
          <w:rFonts w:ascii="Corbel" w:hAnsi="Corbel" w:cs="Laila"/>
          <w:color w:val="595959" w:themeColor="text1" w:themeTint="A6"/>
        </w:rPr>
        <w:t>school,</w:t>
      </w:r>
      <w:r w:rsidRPr="00360D9D">
        <w:rPr>
          <w:rFonts w:ascii="Corbel" w:hAnsi="Corbel" w:cs="Laila"/>
          <w:color w:val="595959" w:themeColor="text1" w:themeTint="A6"/>
        </w:rPr>
        <w:t xml:space="preserve"> or get sick. It is often difficult for parents to calm their children’s anxieties because of the uncertainty in their lives. Parents are typically adept at making plans for their children, but future plans are currently on hold. The challenges facing parents may interfere with their usual ability to address their children’s emotional needs.</w:t>
      </w:r>
      <w:r w:rsidR="00B22D6F" w:rsidRPr="00360D9D">
        <w:rPr>
          <w:rFonts w:ascii="Corbel" w:hAnsi="Corbel" w:cs="Laila"/>
          <w:color w:val="595959" w:themeColor="text1" w:themeTint="A6"/>
        </w:rPr>
        <w:t xml:space="preserve"> </w:t>
      </w:r>
    </w:p>
    <w:p w14:paraId="0958F9D3" w14:textId="77777777" w:rsidR="00360D9D" w:rsidRDefault="00B22D6F"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Whilst COVID-19 is sparing most kid</w:t>
      </w:r>
      <w:r w:rsidR="00A26017" w:rsidRPr="00360D9D">
        <w:rPr>
          <w:rFonts w:ascii="Corbel" w:hAnsi="Corbel" w:cs="Laila"/>
          <w:color w:val="595959" w:themeColor="text1" w:themeTint="A6"/>
        </w:rPr>
        <w:t>s’</w:t>
      </w:r>
      <w:r w:rsidRPr="00360D9D">
        <w:rPr>
          <w:rFonts w:ascii="Corbel" w:hAnsi="Corbel" w:cs="Laila"/>
          <w:color w:val="595959" w:themeColor="text1" w:themeTint="A6"/>
        </w:rPr>
        <w:t xml:space="preserve"> bodies, it’s not being so kind to their minds. Living in a universe that is already out of their control, they can become especially shaken when the verities they count on to give the world order-the rituals in their lives, the very day-to-day ways of living get blown to bits.</w:t>
      </w:r>
      <w:r w:rsidR="00F45AD5" w:rsidRPr="00360D9D">
        <w:rPr>
          <w:rFonts w:ascii="Corbel" w:hAnsi="Corbel" w:cs="Laila"/>
          <w:color w:val="595959" w:themeColor="text1" w:themeTint="A6"/>
        </w:rPr>
        <w:t xml:space="preserve"> </w:t>
      </w:r>
    </w:p>
    <w:p w14:paraId="318FFAB4" w14:textId="5ECB61AD" w:rsidR="00AC1880" w:rsidRPr="00360D9D" w:rsidRDefault="00F45AD5"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An online survey administered to children and adolescents aged 7 to 18 years during the spread of COVID-19 in </w:t>
      </w:r>
      <w:r w:rsidR="00A87765">
        <w:rPr>
          <w:rFonts w:ascii="Corbel" w:hAnsi="Corbel" w:cs="Laila"/>
          <w:color w:val="595959" w:themeColor="text1" w:themeTint="A6"/>
        </w:rPr>
        <w:t>C</w:t>
      </w:r>
      <w:r w:rsidRPr="00360D9D">
        <w:rPr>
          <w:rFonts w:ascii="Corbel" w:hAnsi="Corbel" w:cs="Laila"/>
          <w:color w:val="595959" w:themeColor="text1" w:themeTint="A6"/>
        </w:rPr>
        <w:t xml:space="preserve">hina found that </w:t>
      </w:r>
      <w:r w:rsidR="008E577F" w:rsidRPr="00360D9D">
        <w:rPr>
          <w:rFonts w:ascii="Corbel" w:hAnsi="Corbel" w:cs="Laila"/>
          <w:color w:val="595959" w:themeColor="text1" w:themeTint="A6"/>
        </w:rPr>
        <w:t xml:space="preserve">higher than previously reported scores of youth depression, anxiety; youth who had a family member or friend with COVID-19 had higher levels of anxiety than those who did not. </w:t>
      </w:r>
    </w:p>
    <w:p w14:paraId="7E85EE43" w14:textId="7D6953C9" w:rsidR="00360D9D" w:rsidRDefault="00360D9D" w:rsidP="007B7E35">
      <w:pPr>
        <w:pStyle w:val="NormalWeb"/>
        <w:shd w:val="clear" w:color="auto" w:fill="FFFFFF"/>
        <w:spacing w:before="0" w:beforeAutospacing="0" w:line="276" w:lineRule="auto"/>
        <w:rPr>
          <w:rFonts w:ascii="Corbel" w:hAnsi="Corbel" w:cs="Laila"/>
          <w:color w:val="595959" w:themeColor="text1" w:themeTint="A6"/>
          <w:shd w:val="clear" w:color="auto" w:fill="FFFFFF"/>
        </w:rPr>
      </w:pPr>
      <w:r>
        <w:rPr>
          <w:rFonts w:ascii="Corbel" w:hAnsi="Corbel" w:cs="Laila"/>
          <w:noProof/>
          <w:color w:val="000000" w:themeColor="text1"/>
          <w:shd w:val="clear" w:color="auto" w:fill="FFFFFF"/>
        </w:rPr>
        <w:lastRenderedPageBreak/>
        <w:drawing>
          <wp:anchor distT="0" distB="0" distL="114300" distR="114300" simplePos="0" relativeHeight="251663360" behindDoc="0" locked="0" layoutInCell="1" allowOverlap="1" wp14:anchorId="31EA1FD3" wp14:editId="77BDA80A">
            <wp:simplePos x="0" y="0"/>
            <wp:positionH relativeFrom="column">
              <wp:posOffset>3295015</wp:posOffset>
            </wp:positionH>
            <wp:positionV relativeFrom="paragraph">
              <wp:posOffset>619760</wp:posOffset>
            </wp:positionV>
            <wp:extent cx="3028950" cy="5790565"/>
            <wp:effectExtent l="0" t="0" r="0" b="0"/>
            <wp:wrapThrough wrapText="bothSides">
              <wp:wrapPolygon edited="0">
                <wp:start x="12634" y="2345"/>
                <wp:lineTo x="10732" y="2771"/>
                <wp:lineTo x="10325" y="2985"/>
                <wp:lineTo x="9645" y="4761"/>
                <wp:lineTo x="8694" y="5898"/>
                <wp:lineTo x="7336" y="7035"/>
                <wp:lineTo x="6792" y="8172"/>
                <wp:lineTo x="6792" y="8456"/>
                <wp:lineTo x="7879" y="9309"/>
                <wp:lineTo x="8830" y="10446"/>
                <wp:lineTo x="8558" y="11583"/>
                <wp:lineTo x="6385" y="12720"/>
                <wp:lineTo x="4755" y="13857"/>
                <wp:lineTo x="3804" y="14994"/>
                <wp:lineTo x="3532" y="16131"/>
                <wp:lineTo x="4483" y="17410"/>
                <wp:lineTo x="9645" y="18405"/>
                <wp:lineTo x="10325" y="18405"/>
                <wp:lineTo x="11140" y="18831"/>
                <wp:lineTo x="12770" y="18831"/>
                <wp:lineTo x="16981" y="18476"/>
                <wp:lineTo x="16981" y="18405"/>
                <wp:lineTo x="18340" y="18049"/>
                <wp:lineTo x="18204" y="17836"/>
                <wp:lineTo x="16574" y="17268"/>
                <wp:lineTo x="16438" y="12720"/>
                <wp:lineTo x="18068" y="11583"/>
                <wp:lineTo x="18883" y="10446"/>
                <wp:lineTo x="19019" y="9309"/>
                <wp:lineTo x="20785" y="8172"/>
                <wp:lineTo x="20242" y="7035"/>
                <wp:lineTo x="18611" y="5969"/>
                <wp:lineTo x="18475" y="5898"/>
                <wp:lineTo x="17796" y="4761"/>
                <wp:lineTo x="17660" y="2985"/>
                <wp:lineTo x="17253" y="2771"/>
                <wp:lineTo x="15079" y="2345"/>
                <wp:lineTo x="12634" y="2345"/>
              </wp:wrapPolygon>
            </wp:wrapThrough>
            <wp:docPr id="4" name="Picture 4"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10;&#10;Description automatically generated"/>
                    <pic:cNvPicPr/>
                  </pic:nvPicPr>
                  <pic:blipFill rotWithShape="1">
                    <a:blip r:embed="rId13" cstate="print">
                      <a:extLst>
                        <a:ext uri="{28A0092B-C50C-407E-A947-70E740481C1C}">
                          <a14:useLocalDpi xmlns:a14="http://schemas.microsoft.com/office/drawing/2010/main" val="0"/>
                        </a:ext>
                      </a:extLst>
                    </a:blip>
                    <a:srcRect r="26263"/>
                    <a:stretch/>
                  </pic:blipFill>
                  <pic:spPr bwMode="auto">
                    <a:xfrm>
                      <a:off x="0" y="0"/>
                      <a:ext cx="3028950" cy="579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77F" w:rsidRPr="00360D9D">
        <w:rPr>
          <w:rFonts w:ascii="Corbel" w:hAnsi="Corbel" w:cs="Laila"/>
          <w:color w:val="595959" w:themeColor="text1" w:themeTint="A6"/>
          <w:shd w:val="clear" w:color="auto" w:fill="FFFFFF"/>
        </w:rPr>
        <w:t xml:space="preserve">The emotional impact of the COVID-19 quarantine was also assessed for children and adolescents from Italy and Spain. Participants parents of children aged 3 to 18 years who completed a survey about the effects of the quarantine on their children, compared to before the home confinement period. The study found 85.7% of parents reported changes in their children’s emotions and </w:t>
      </w:r>
      <w:r w:rsidRPr="00360D9D">
        <w:rPr>
          <w:rFonts w:ascii="Corbel" w:hAnsi="Corbel" w:cs="Laila"/>
          <w:color w:val="595959" w:themeColor="text1" w:themeTint="A6"/>
          <w:shd w:val="clear" w:color="auto" w:fill="FFFFFF"/>
        </w:rPr>
        <w:t>behaviours</w:t>
      </w:r>
      <w:r w:rsidR="008E577F" w:rsidRPr="00360D9D">
        <w:rPr>
          <w:rFonts w:ascii="Corbel" w:hAnsi="Corbel" w:cs="Laila"/>
          <w:color w:val="595959" w:themeColor="text1" w:themeTint="A6"/>
          <w:shd w:val="clear" w:color="auto" w:fill="FFFFFF"/>
        </w:rPr>
        <w:t xml:space="preserve"> during the quarantine. </w:t>
      </w:r>
    </w:p>
    <w:p w14:paraId="641B0723" w14:textId="40F7D3D2" w:rsidR="00BC772C" w:rsidRPr="00360D9D" w:rsidRDefault="008E577F" w:rsidP="007B7E35">
      <w:pPr>
        <w:pStyle w:val="NormalWeb"/>
        <w:shd w:val="clear" w:color="auto" w:fill="FFFFFF"/>
        <w:spacing w:before="0" w:beforeAutospacing="0" w:line="276" w:lineRule="auto"/>
        <w:rPr>
          <w:rFonts w:ascii="Corbel" w:hAnsi="Corbel" w:cs="Laila"/>
          <w:color w:val="595959" w:themeColor="text1" w:themeTint="A6"/>
          <w:shd w:val="clear" w:color="auto" w:fill="FFFFFF"/>
          <w:vertAlign w:val="superscript"/>
        </w:rPr>
      </w:pPr>
      <w:r w:rsidRPr="00360D9D">
        <w:rPr>
          <w:rFonts w:ascii="Corbel" w:hAnsi="Corbel" w:cs="Laila"/>
          <w:color w:val="595959" w:themeColor="text1" w:themeTint="A6"/>
          <w:shd w:val="clear" w:color="auto" w:fill="FFFFFF"/>
        </w:rPr>
        <w:t xml:space="preserve">The most frequently observed changes were difficulty concentrating (76.6%), boredom (52%), irritability (39%), restlessness (38.8%), nervousness (38%), loneliness (31.3%), uneasiness (30.4%), and worries (30.1%). About 75% of parents reported feeling stressed about the quarantine situation. Parental stress was associated with increased reports of emotional and </w:t>
      </w:r>
      <w:r w:rsidR="00BC772C" w:rsidRPr="00360D9D">
        <w:rPr>
          <w:rFonts w:ascii="Corbel" w:hAnsi="Corbel" w:cs="Laila"/>
          <w:color w:val="595959" w:themeColor="text1" w:themeTint="A6"/>
          <w:shd w:val="clear" w:color="auto" w:fill="FFFFFF"/>
        </w:rPr>
        <w:t>behavioural</w:t>
      </w:r>
      <w:r w:rsidRPr="00360D9D">
        <w:rPr>
          <w:rFonts w:ascii="Corbel" w:hAnsi="Corbel" w:cs="Laila"/>
          <w:color w:val="595959" w:themeColor="text1" w:themeTint="A6"/>
          <w:shd w:val="clear" w:color="auto" w:fill="FFFFFF"/>
        </w:rPr>
        <w:t xml:space="preserve"> symptoms in their children.</w:t>
      </w:r>
      <w:r w:rsidR="00BC772C" w:rsidRPr="00360D9D">
        <w:rPr>
          <w:rFonts w:ascii="Corbel" w:hAnsi="Corbel" w:cs="Laila"/>
          <w:color w:val="595959" w:themeColor="text1" w:themeTint="A6"/>
          <w:shd w:val="clear" w:color="auto" w:fill="FFFFFF"/>
          <w:vertAlign w:val="superscript"/>
        </w:rPr>
        <w:t>3</w:t>
      </w:r>
      <w:r w:rsidR="007A52F1" w:rsidRPr="00360D9D">
        <w:rPr>
          <w:rFonts w:ascii="Corbel" w:hAnsi="Corbel" w:cs="Laila"/>
          <w:color w:val="595959" w:themeColor="text1" w:themeTint="A6"/>
          <w:shd w:val="clear" w:color="auto" w:fill="FFFFFF"/>
        </w:rPr>
        <w:t xml:space="preserve"> According to a report by Australian Human Rights Commission and Kids Helpline surveyed children and young people spoke about worry, stress, feeling tapped, frustration, anger, sadness, loss and grief.</w:t>
      </w:r>
      <w:r w:rsidR="007A52F1" w:rsidRPr="00360D9D">
        <w:rPr>
          <w:rFonts w:ascii="Corbel" w:hAnsi="Corbel" w:cs="Laila"/>
          <w:color w:val="595959" w:themeColor="text1" w:themeTint="A6"/>
          <w:shd w:val="clear" w:color="auto" w:fill="FFFFFF"/>
          <w:vertAlign w:val="superscript"/>
        </w:rPr>
        <w:t>4</w:t>
      </w:r>
    </w:p>
    <w:p w14:paraId="7274660C" w14:textId="41579614" w:rsidR="002B6DFD" w:rsidRPr="00360D9D" w:rsidRDefault="002B6DFD" w:rsidP="007B7E35">
      <w:pPr>
        <w:spacing w:line="276" w:lineRule="auto"/>
        <w:rPr>
          <w:rFonts w:ascii="Corbel" w:eastAsia="Times New Roman" w:hAnsi="Corbel" w:cs="Laila"/>
          <w:color w:val="595959" w:themeColor="text1" w:themeTint="A6"/>
          <w:sz w:val="24"/>
          <w:szCs w:val="24"/>
          <w:shd w:val="clear" w:color="auto" w:fill="FFFFFF"/>
          <w:lang w:eastAsia="en-AU"/>
        </w:rPr>
      </w:pPr>
      <w:r w:rsidRPr="00360D9D">
        <w:rPr>
          <w:rFonts w:ascii="Corbel" w:hAnsi="Corbel" w:cs="Laila"/>
          <w:color w:val="595959" w:themeColor="text1" w:themeTint="A6"/>
          <w:sz w:val="24"/>
          <w:szCs w:val="24"/>
          <w:shd w:val="clear" w:color="auto" w:fill="FFFFFF"/>
        </w:rPr>
        <w:br w:type="page"/>
      </w:r>
    </w:p>
    <w:p w14:paraId="147D992F" w14:textId="04FD375C" w:rsidR="007A52F1" w:rsidRPr="007B7E35" w:rsidRDefault="007A52F1" w:rsidP="007B7E35">
      <w:pPr>
        <w:pStyle w:val="Heading1"/>
        <w:rPr>
          <w:rFonts w:ascii="Corbel" w:hAnsi="Corbel" w:cs="Laila"/>
          <w:color w:val="ED7D31" w:themeColor="accent2"/>
          <w:sz w:val="32"/>
          <w:szCs w:val="28"/>
        </w:rPr>
      </w:pPr>
      <w:bookmarkStart w:id="5" w:name="_Toc55020692"/>
      <w:r w:rsidRPr="007B7E35">
        <w:rPr>
          <w:rFonts w:ascii="Corbel" w:hAnsi="Corbel" w:cs="Laila"/>
          <w:color w:val="ED7D31" w:themeColor="accent2"/>
          <w:sz w:val="32"/>
          <w:szCs w:val="28"/>
        </w:rPr>
        <w:lastRenderedPageBreak/>
        <w:t xml:space="preserve">Introduction to </w:t>
      </w:r>
      <w:r w:rsidR="0017118C" w:rsidRPr="007B7E35">
        <w:rPr>
          <w:rFonts w:ascii="Corbel" w:hAnsi="Corbel" w:cs="Laila"/>
          <w:color w:val="ED7D31" w:themeColor="accent2"/>
          <w:sz w:val="32"/>
          <w:szCs w:val="28"/>
        </w:rPr>
        <w:t>Mindfulness</w:t>
      </w:r>
      <w:bookmarkEnd w:id="5"/>
    </w:p>
    <w:p w14:paraId="316A55F3" w14:textId="61F2C29F"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Jon Kabat-Zinn (2003) describes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as a way of ‘paying attention in a particular way; on purpose, in the present moment, and non-judgementally’.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can be explained by giving movement to moment awareness of one’s experience without judgment.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is not about trying to relax or to achieve a particular outcome through the process. It is the ability to be fully present without being ‘caught up’ in our thoughts. </w:t>
      </w:r>
      <w:r w:rsidR="0017118C">
        <w:rPr>
          <w:rFonts w:ascii="Corbel" w:hAnsi="Corbel" w:cs="Laila"/>
          <w:color w:val="595959" w:themeColor="text1" w:themeTint="A6"/>
          <w:sz w:val="24"/>
          <w:szCs w:val="24"/>
        </w:rPr>
        <w:t xml:space="preserve"> </w:t>
      </w:r>
      <w:r w:rsidR="0017118C" w:rsidRPr="00360D9D">
        <w:rPr>
          <w:rFonts w:ascii="Corbel" w:hAnsi="Corbel" w:cs="Laila"/>
          <w:color w:val="595959" w:themeColor="text1" w:themeTint="A6"/>
          <w:sz w:val="24"/>
          <w:szCs w:val="24"/>
        </w:rPr>
        <w:t xml:space="preserve">Children of all ages can benefit from </w:t>
      </w:r>
      <w:r w:rsidR="0017118C">
        <w:rPr>
          <w:rFonts w:ascii="Corbel" w:hAnsi="Corbel" w:cs="Laila"/>
          <w:color w:val="595959" w:themeColor="text1" w:themeTint="A6"/>
          <w:sz w:val="24"/>
          <w:szCs w:val="24"/>
        </w:rPr>
        <w:t>Mindfulness</w:t>
      </w:r>
      <w:r w:rsidR="0017118C" w:rsidRPr="00360D9D">
        <w:rPr>
          <w:rFonts w:ascii="Corbel" w:hAnsi="Corbel" w:cs="Laila"/>
          <w:color w:val="595959" w:themeColor="text1" w:themeTint="A6"/>
          <w:sz w:val="24"/>
          <w:szCs w:val="24"/>
        </w:rPr>
        <w:t>, the simple practice of bringing a gentle accepting attitude to the present moment.</w:t>
      </w:r>
    </w:p>
    <w:p w14:paraId="2FA3E1A7" w14:textId="4B74288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For children,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is an excellent way to provide experiences that enhance their emotional intelligence including</w:t>
      </w:r>
      <w:r w:rsidR="00A87765" w:rsidRPr="007B7E35">
        <w:rPr>
          <w:rFonts w:ascii="Corbel" w:hAnsi="Corbel" w:cs="Laila"/>
          <w:b/>
          <w:bCs/>
          <w:color w:val="595959" w:themeColor="text1" w:themeTint="A6"/>
          <w:sz w:val="24"/>
          <w:szCs w:val="24"/>
        </w:rPr>
        <w:t>:</w:t>
      </w:r>
    </w:p>
    <w:p w14:paraId="197553AD"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S</w:t>
      </w:r>
      <w:r w:rsidR="007A52F1" w:rsidRPr="00A87765">
        <w:rPr>
          <w:rFonts w:ascii="Corbel" w:hAnsi="Corbel" w:cs="Laila"/>
          <w:color w:val="595959" w:themeColor="text1" w:themeTint="A6"/>
          <w:sz w:val="24"/>
          <w:szCs w:val="24"/>
        </w:rPr>
        <w:t>elf-regulation</w:t>
      </w:r>
    </w:p>
    <w:p w14:paraId="6CFB1F76"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I</w:t>
      </w:r>
      <w:r w:rsidR="007A52F1" w:rsidRPr="00A87765">
        <w:rPr>
          <w:rFonts w:ascii="Corbel" w:hAnsi="Corbel" w:cs="Laila"/>
          <w:color w:val="595959" w:themeColor="text1" w:themeTint="A6"/>
          <w:sz w:val="24"/>
          <w:szCs w:val="24"/>
        </w:rPr>
        <w:t>mpulse control</w:t>
      </w:r>
    </w:p>
    <w:p w14:paraId="18FDD7C3"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U</w:t>
      </w:r>
      <w:r w:rsidR="007A52F1" w:rsidRPr="00A87765">
        <w:rPr>
          <w:rFonts w:ascii="Corbel" w:hAnsi="Corbel" w:cs="Laila"/>
          <w:color w:val="595959" w:themeColor="text1" w:themeTint="A6"/>
          <w:sz w:val="24"/>
          <w:szCs w:val="24"/>
        </w:rPr>
        <w:t>nderstanding their emotions</w:t>
      </w:r>
    </w:p>
    <w:p w14:paraId="07DD0354" w14:textId="262DE8AA"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C</w:t>
      </w:r>
      <w:r w:rsidR="007A52F1" w:rsidRPr="00A87765">
        <w:rPr>
          <w:rFonts w:ascii="Corbel" w:hAnsi="Corbel" w:cs="Laila"/>
          <w:color w:val="595959" w:themeColor="text1" w:themeTint="A6"/>
          <w:sz w:val="24"/>
          <w:szCs w:val="24"/>
        </w:rPr>
        <w:t>ontrolling their emotions</w:t>
      </w:r>
      <w:r w:rsidRPr="00A87765">
        <w:rPr>
          <w:rFonts w:ascii="Corbel" w:hAnsi="Corbel" w:cs="Laila"/>
          <w:color w:val="595959" w:themeColor="text1" w:themeTint="A6"/>
          <w:sz w:val="24"/>
          <w:szCs w:val="24"/>
        </w:rPr>
        <w:t xml:space="preserve"> </w:t>
      </w:r>
    </w:p>
    <w:p w14:paraId="006B1E31" w14:textId="3F3A8BD4" w:rsid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Building awareness</w:t>
      </w:r>
      <w:r w:rsidR="007A52F1" w:rsidRPr="00A87765">
        <w:rPr>
          <w:rFonts w:ascii="Corbel" w:hAnsi="Corbel" w:cs="Laila"/>
          <w:color w:val="595959" w:themeColor="text1" w:themeTint="A6"/>
          <w:sz w:val="24"/>
          <w:szCs w:val="24"/>
        </w:rPr>
        <w:t xml:space="preserve"> of themselves as a whole person</w:t>
      </w:r>
    </w:p>
    <w:p w14:paraId="44131D8E" w14:textId="77777777" w:rsidR="007B7E35" w:rsidRPr="00A87765" w:rsidRDefault="007B7E35" w:rsidP="007B7E35">
      <w:pPr>
        <w:pStyle w:val="ListParagraph"/>
        <w:spacing w:line="276" w:lineRule="auto"/>
        <w:ind w:left="0"/>
        <w:rPr>
          <w:rFonts w:ascii="Corbel" w:hAnsi="Corbel" w:cs="Laila"/>
          <w:color w:val="595959" w:themeColor="text1" w:themeTint="A6"/>
          <w:sz w:val="24"/>
          <w:szCs w:val="24"/>
        </w:rPr>
      </w:pPr>
    </w:p>
    <w:p w14:paraId="7129C05E" w14:textId="351A707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The benefits of regular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w:t>
      </w:r>
      <w:r w:rsidR="00A87765" w:rsidRPr="007B7E35">
        <w:rPr>
          <w:rFonts w:ascii="Corbel" w:hAnsi="Corbel" w:cs="Laila"/>
          <w:b/>
          <w:bCs/>
          <w:color w:val="595959" w:themeColor="text1" w:themeTint="A6"/>
          <w:sz w:val="24"/>
          <w:szCs w:val="24"/>
        </w:rPr>
        <w:t>include:</w:t>
      </w:r>
    </w:p>
    <w:p w14:paraId="7A3B27B4" w14:textId="216A465B"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K</w:t>
      </w:r>
      <w:r w:rsidR="007A52F1" w:rsidRPr="00A87765">
        <w:rPr>
          <w:rFonts w:ascii="Corbel" w:hAnsi="Corbel" w:cs="Laila"/>
          <w:color w:val="595959" w:themeColor="text1" w:themeTint="A6"/>
          <w:sz w:val="24"/>
          <w:szCs w:val="24"/>
        </w:rPr>
        <w:t>eeping calm</w:t>
      </w:r>
    </w:p>
    <w:p w14:paraId="3FCBF808"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educing stress</w:t>
      </w:r>
    </w:p>
    <w:p w14:paraId="0841C607"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w:t>
      </w:r>
      <w:r w:rsidR="007A52F1" w:rsidRPr="00A87765">
        <w:rPr>
          <w:rFonts w:ascii="Corbel" w:hAnsi="Corbel" w:cs="Laila"/>
          <w:color w:val="595959" w:themeColor="text1" w:themeTint="A6"/>
          <w:sz w:val="24"/>
          <w:szCs w:val="24"/>
        </w:rPr>
        <w:t>eing less reactive</w:t>
      </w:r>
    </w:p>
    <w:p w14:paraId="39325695" w14:textId="15E1E027"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M</w:t>
      </w:r>
      <w:r w:rsidR="007A52F1" w:rsidRPr="00A87765">
        <w:rPr>
          <w:rFonts w:ascii="Corbel" w:hAnsi="Corbel" w:cs="Laila"/>
          <w:color w:val="595959" w:themeColor="text1" w:themeTint="A6"/>
          <w:sz w:val="24"/>
          <w:szCs w:val="24"/>
        </w:rPr>
        <w:t>ore resilience to life’s inevitable difficulties</w:t>
      </w:r>
    </w:p>
    <w:p w14:paraId="574BBB42" w14:textId="0C0C475D"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focused and attention &amp; ability to learn</w:t>
      </w:r>
    </w:p>
    <w:p w14:paraId="4E1A735B" w14:textId="1584448F"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concentration and memory</w:t>
      </w:r>
    </w:p>
    <w:p w14:paraId="0BBC5768" w14:textId="179C6F1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 xml:space="preserve">A </w:t>
      </w:r>
      <w:r w:rsidR="007A52F1" w:rsidRPr="00A87765">
        <w:rPr>
          <w:rFonts w:ascii="Corbel" w:hAnsi="Corbel" w:cs="Laila"/>
          <w:color w:val="595959" w:themeColor="text1" w:themeTint="A6"/>
          <w:sz w:val="24"/>
          <w:szCs w:val="24"/>
        </w:rPr>
        <w:t>decrease in anxiety</w:t>
      </w:r>
    </w:p>
    <w:p w14:paraId="675E5C0F" w14:textId="56E43684"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Decrease in worrying thoughts</w:t>
      </w:r>
    </w:p>
    <w:p w14:paraId="0A62AE4F"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A</w:t>
      </w:r>
      <w:r w:rsidR="007A52F1" w:rsidRPr="00A87765">
        <w:rPr>
          <w:rFonts w:ascii="Corbel" w:hAnsi="Corbel" w:cs="Laila"/>
          <w:color w:val="595959" w:themeColor="text1" w:themeTint="A6"/>
          <w:sz w:val="24"/>
          <w:szCs w:val="24"/>
        </w:rPr>
        <w:t xml:space="preserve"> renewed energy</w:t>
      </w:r>
    </w:p>
    <w:p w14:paraId="3DABF1AB" w14:textId="4E27BC6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eservoir of strength</w:t>
      </w:r>
      <w:r w:rsidRPr="00A87765">
        <w:rPr>
          <w:rFonts w:ascii="Corbel" w:hAnsi="Corbel" w:cs="Laila"/>
          <w:color w:val="595959" w:themeColor="text1" w:themeTint="A6"/>
          <w:sz w:val="24"/>
          <w:szCs w:val="24"/>
        </w:rPr>
        <w:t xml:space="preserve"> and resilience</w:t>
      </w:r>
    </w:p>
    <w:p w14:paraId="657363CD" w14:textId="6FD3A697" w:rsidR="0017118C"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Improved sleep</w:t>
      </w:r>
    </w:p>
    <w:p w14:paraId="25AAE9D1" w14:textId="7C926793"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Allows compassion &amp; empathy to grow</w:t>
      </w:r>
    </w:p>
    <w:p w14:paraId="22BB7B96" w14:textId="77777777" w:rsidR="007B7E35" w:rsidRDefault="007B7E35" w:rsidP="007B7E35">
      <w:pPr>
        <w:rPr>
          <w:rFonts w:ascii="Corbel" w:eastAsia="Times New Roman" w:hAnsi="Corbel" w:cs="Laila"/>
          <w:b/>
          <w:bCs/>
          <w:color w:val="ED7D31" w:themeColor="accent2"/>
          <w:kern w:val="36"/>
          <w:sz w:val="28"/>
          <w:szCs w:val="26"/>
          <w:lang w:eastAsia="en-AU"/>
        </w:rPr>
      </w:pPr>
      <w:bookmarkStart w:id="6" w:name="_Toc55020693"/>
      <w:r>
        <w:rPr>
          <w:rFonts w:ascii="Corbel" w:hAnsi="Corbel" w:cs="Laila"/>
          <w:color w:val="ED7D31" w:themeColor="accent2"/>
          <w:sz w:val="28"/>
          <w:szCs w:val="26"/>
        </w:rPr>
        <w:br w:type="page"/>
      </w:r>
    </w:p>
    <w:p w14:paraId="01FF7C16" w14:textId="66C0DCC6" w:rsidR="007A52F1" w:rsidRPr="007B7E35" w:rsidRDefault="007B7E35" w:rsidP="007B7E35">
      <w:pPr>
        <w:pStyle w:val="Heading1"/>
        <w:rPr>
          <w:rFonts w:ascii="Corbel" w:hAnsi="Corbel" w:cs="Laila"/>
          <w:color w:val="ED7D31" w:themeColor="accent2"/>
          <w:sz w:val="32"/>
          <w:szCs w:val="28"/>
        </w:rPr>
      </w:pPr>
      <w:r>
        <w:rPr>
          <w:rFonts w:ascii="Corbel" w:hAnsi="Corbel" w:cs="Laila"/>
          <w:noProof/>
          <w:color w:val="595959" w:themeColor="text1" w:themeTint="A6"/>
          <w:sz w:val="24"/>
          <w:szCs w:val="24"/>
        </w:rPr>
        <w:lastRenderedPageBreak/>
        <w:drawing>
          <wp:anchor distT="0" distB="0" distL="114300" distR="114300" simplePos="0" relativeHeight="251670528" behindDoc="0" locked="0" layoutInCell="1" allowOverlap="1" wp14:anchorId="3FC7168C" wp14:editId="63B4F500">
            <wp:simplePos x="0" y="0"/>
            <wp:positionH relativeFrom="column">
              <wp:posOffset>3779097</wp:posOffset>
            </wp:positionH>
            <wp:positionV relativeFrom="paragraph">
              <wp:posOffset>205105</wp:posOffset>
            </wp:positionV>
            <wp:extent cx="2971165" cy="4188460"/>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165" cy="4188460"/>
                    </a:xfrm>
                    <a:prstGeom prst="rect">
                      <a:avLst/>
                    </a:prstGeom>
                  </pic:spPr>
                </pic:pic>
              </a:graphicData>
            </a:graphic>
            <wp14:sizeRelH relativeFrom="page">
              <wp14:pctWidth>0</wp14:pctWidth>
            </wp14:sizeRelH>
            <wp14:sizeRelV relativeFrom="page">
              <wp14:pctHeight>0</wp14:pctHeight>
            </wp14:sizeRelV>
          </wp:anchor>
        </w:drawing>
      </w:r>
      <w:r w:rsidR="007A52F1" w:rsidRPr="007B7E35">
        <w:rPr>
          <w:rFonts w:ascii="Corbel" w:hAnsi="Corbel" w:cs="Laila"/>
          <w:color w:val="ED7D31" w:themeColor="accent2"/>
          <w:sz w:val="32"/>
          <w:szCs w:val="28"/>
        </w:rPr>
        <w:t xml:space="preserve">Research on </w:t>
      </w:r>
      <w:r w:rsidR="0017118C" w:rsidRPr="007B7E35">
        <w:rPr>
          <w:rFonts w:ascii="Corbel" w:hAnsi="Corbel" w:cs="Laila"/>
          <w:color w:val="ED7D31" w:themeColor="accent2"/>
          <w:sz w:val="32"/>
          <w:szCs w:val="28"/>
        </w:rPr>
        <w:t>Mindfulness</w:t>
      </w:r>
      <w:bookmarkEnd w:id="6"/>
    </w:p>
    <w:p w14:paraId="33E2BC34" w14:textId="77777777" w:rsidR="00F00BCE"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There have been thousands of research papers written on the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and its health benefits over the last 40 years. It has been proved that even just a few minutes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 day has enormous benefits and helps children to focus and bring full attention to their tasks. To date, the majority of research into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children and adolescents has been carried out in the United States and, to a lesser degree, in the United Kingdom, although at least one study has also been conducted among primary school children in Australia. </w:t>
      </w:r>
    </w:p>
    <w:p w14:paraId="00BC9D44" w14:textId="22ABCCF6" w:rsid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This research has shown that the mental health and wellbeing outcomes for younger people are consistent with those observed for adults. </w:t>
      </w:r>
      <w:r w:rsidR="00A87765" w:rsidRPr="00360D9D">
        <w:rPr>
          <w:rFonts w:ascii="Corbel" w:hAnsi="Corbel" w:cs="Laila"/>
          <w:color w:val="595959" w:themeColor="text1" w:themeTint="A6"/>
          <w:sz w:val="24"/>
          <w:szCs w:val="24"/>
        </w:rPr>
        <w:t>Reduction</w:t>
      </w:r>
      <w:r w:rsidRPr="00360D9D">
        <w:rPr>
          <w:rFonts w:ascii="Corbel" w:hAnsi="Corbel" w:cs="Laila"/>
          <w:color w:val="595959" w:themeColor="text1" w:themeTint="A6"/>
          <w:sz w:val="24"/>
          <w:szCs w:val="24"/>
        </w:rPr>
        <w:t xml:space="preserve"> in stress, and depressive and anxiety symptoms, and increases in calmness, self-esteem, self-acceptance, self-regulation and sleep quality have been regularly observed. In the Australian study, there was found to be a significant reduction in depressive symptoms and the number of children falling into the borderline or diagnostic category of the Strengths and Difficulties Questionnaire (SDQ) following completion of a 10-week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in schools programme. Other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among children and adolescents include improved social and emotional competence, and behavioural regulation.</w:t>
      </w:r>
    </w:p>
    <w:p w14:paraId="03FB2BA0" w14:textId="051EB37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Research also suggests that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practice also has more direct benefits on academic achievement, including an increased ability to transfer previously learned material to new situations, increased creativity, an improved ability to retain instructional knowledge, an improved ability for selective attention, and a decrease in levels of test anxiety. </w:t>
      </w:r>
    </w:p>
    <w:p w14:paraId="55C54E8C" w14:textId="355156F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Lastly, teachers also benefit from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There is a wealth of research regarding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adults, which includes stress reduction and positive affect. This can have a great flow-on benefits for students by strengthening positive teacher-student relationships. </w:t>
      </w:r>
    </w:p>
    <w:p w14:paraId="76A899CE" w14:textId="77777777" w:rsidR="007B7E35" w:rsidRDefault="007B7E35" w:rsidP="007B7E35">
      <w:pPr>
        <w:rPr>
          <w:rFonts w:ascii="Corbel" w:eastAsia="Times New Roman" w:hAnsi="Corbel" w:cs="Laila"/>
          <w:b/>
          <w:bCs/>
          <w:color w:val="ED7D31" w:themeColor="accent2"/>
          <w:kern w:val="36"/>
          <w:sz w:val="28"/>
          <w:szCs w:val="26"/>
          <w:lang w:eastAsia="en-AU"/>
        </w:rPr>
      </w:pPr>
      <w:bookmarkStart w:id="7" w:name="_Toc55020694"/>
      <w:r>
        <w:rPr>
          <w:rFonts w:ascii="Corbel" w:hAnsi="Corbel" w:cs="Laila"/>
          <w:color w:val="ED7D31" w:themeColor="accent2"/>
          <w:sz w:val="28"/>
          <w:szCs w:val="26"/>
        </w:rPr>
        <w:br w:type="page"/>
      </w:r>
    </w:p>
    <w:p w14:paraId="4D87BBC3" w14:textId="77777777" w:rsidR="00637631" w:rsidRPr="007B7E35" w:rsidRDefault="00637631" w:rsidP="00637631">
      <w:pPr>
        <w:pStyle w:val="Heading1"/>
        <w:rPr>
          <w:rFonts w:ascii="Corbel" w:hAnsi="Corbel" w:cs="Laila"/>
          <w:color w:val="ED7D31" w:themeColor="accent2"/>
          <w:sz w:val="32"/>
          <w:szCs w:val="28"/>
        </w:rPr>
      </w:pPr>
      <w:bookmarkStart w:id="8" w:name="_Toc55020695"/>
      <w:bookmarkEnd w:id="7"/>
      <w:r>
        <w:rPr>
          <w:rFonts w:ascii="Corbel" w:hAnsi="Corbel" w:cs="Laila"/>
          <w:noProof/>
          <w:color w:val="595959" w:themeColor="text1" w:themeTint="A6"/>
          <w:sz w:val="24"/>
          <w:szCs w:val="24"/>
        </w:rPr>
        <w:lastRenderedPageBreak/>
        <w:drawing>
          <wp:anchor distT="0" distB="0" distL="114300" distR="114300" simplePos="0" relativeHeight="251679744" behindDoc="0" locked="0" layoutInCell="1" allowOverlap="1" wp14:anchorId="509CC140" wp14:editId="28AEA16C">
            <wp:simplePos x="0" y="0"/>
            <wp:positionH relativeFrom="page">
              <wp:posOffset>4870758</wp:posOffset>
            </wp:positionH>
            <wp:positionV relativeFrom="paragraph">
              <wp:posOffset>12015</wp:posOffset>
            </wp:positionV>
            <wp:extent cx="2178050" cy="4170045"/>
            <wp:effectExtent l="0" t="0" r="0" b="0"/>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rotWithShape="1">
                    <a:blip r:embed="rId15" cstate="print">
                      <a:extLst>
                        <a:ext uri="{28A0092B-C50C-407E-A947-70E740481C1C}">
                          <a14:useLocalDpi xmlns:a14="http://schemas.microsoft.com/office/drawing/2010/main" val="0"/>
                        </a:ext>
                      </a:extLst>
                    </a:blip>
                    <a:srcRect l="11329" t="14639" r="25823"/>
                    <a:stretch/>
                  </pic:blipFill>
                  <pic:spPr bwMode="auto">
                    <a:xfrm>
                      <a:off x="0" y="0"/>
                      <a:ext cx="2178050" cy="417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rbel" w:hAnsi="Corbel" w:cs="Laila"/>
          <w:color w:val="ED7D31" w:themeColor="accent2"/>
          <w:sz w:val="32"/>
          <w:szCs w:val="28"/>
        </w:rPr>
        <w:t>Peaceful Kids Research</w:t>
      </w:r>
    </w:p>
    <w:p w14:paraId="6B3AFDB5" w14:textId="77777777" w:rsidR="00637631" w:rsidRPr="000662D0" w:rsidRDefault="00637631" w:rsidP="00637631">
      <w:pPr>
        <w:pStyle w:val="Heading1"/>
        <w:rPr>
          <w:rFonts w:ascii="Corbel" w:hAnsi="Corbel"/>
          <w:b w:val="0"/>
          <w:bCs w:val="0"/>
          <w:color w:val="818181"/>
          <w:sz w:val="24"/>
          <w:szCs w:val="24"/>
          <w:shd w:val="clear" w:color="auto" w:fill="FFFFFF"/>
        </w:rPr>
      </w:pPr>
      <w:r w:rsidRPr="000662D0">
        <w:rPr>
          <w:rFonts w:ascii="Corbel" w:hAnsi="Corbel"/>
          <w:b w:val="0"/>
          <w:bCs w:val="0"/>
          <w:color w:val="818181"/>
          <w:sz w:val="24"/>
          <w:szCs w:val="24"/>
          <w:shd w:val="clear" w:color="auto" w:fill="FFFFFF"/>
        </w:rPr>
        <w:t>Peaceful Kids is based on evidence-based therapy and research from the Mindfulness Based Stress Reduction program (MBSR), Mindfulness-integrated Cognitive Behaviour Therapy (MiBCT), Positive Psychology and Acceptance and Commitment Therapy. </w:t>
      </w:r>
      <w:r w:rsidRPr="000662D0">
        <w:rPr>
          <w:rFonts w:ascii="Tahoma" w:hAnsi="Tahoma" w:cs="Tahoma"/>
          <w:b w:val="0"/>
          <w:bCs w:val="0"/>
          <w:color w:val="818181"/>
          <w:sz w:val="24"/>
          <w:szCs w:val="24"/>
          <w:shd w:val="clear" w:color="auto" w:fill="FFFFFF"/>
        </w:rPr>
        <w:t>﻿</w:t>
      </w:r>
      <w:r w:rsidRPr="000662D0">
        <w:rPr>
          <w:rFonts w:ascii="Arial" w:hAnsi="Arial" w:cs="Arial"/>
          <w:b w:val="0"/>
          <w:bCs w:val="0"/>
          <w:color w:val="818181"/>
          <w:sz w:val="24"/>
          <w:szCs w:val="24"/>
          <w:shd w:val="clear" w:color="auto" w:fill="FFFFFF"/>
        </w:rPr>
        <w:t>​​</w:t>
      </w:r>
      <w:r w:rsidRPr="000662D0">
        <w:rPr>
          <w:rFonts w:ascii="Corbel" w:hAnsi="Corbel"/>
          <w:b w:val="0"/>
          <w:bCs w:val="0"/>
          <w:color w:val="818181"/>
          <w:sz w:val="24"/>
          <w:szCs w:val="24"/>
          <w:shd w:val="clear" w:color="auto" w:fill="FFFFFF"/>
        </w:rPr>
        <w:br/>
      </w:r>
      <w:r w:rsidRPr="000662D0">
        <w:rPr>
          <w:rFonts w:ascii="Corbel" w:hAnsi="Corbel"/>
          <w:b w:val="0"/>
          <w:bCs w:val="0"/>
          <w:color w:val="818181"/>
          <w:sz w:val="24"/>
          <w:szCs w:val="24"/>
          <w:shd w:val="clear" w:color="auto" w:fill="FFFFFF"/>
        </w:rPr>
        <w:br/>
        <w:t>The Peaceful Kids program is endorsed by the Board of Studies, Teaching and Educational Standards (BOSTES)</w:t>
      </w:r>
      <w:r w:rsidRPr="000662D0">
        <w:rPr>
          <w:rFonts w:ascii="Corbel" w:hAnsi="Corbel"/>
          <w:b w:val="0"/>
          <w:bCs w:val="0"/>
          <w:color w:val="818181"/>
          <w:sz w:val="24"/>
          <w:szCs w:val="24"/>
          <w:shd w:val="clear" w:color="auto" w:fill="FFFFFF"/>
        </w:rPr>
        <w:br/>
      </w:r>
      <w:r w:rsidRPr="000662D0">
        <w:rPr>
          <w:rFonts w:ascii="Corbel" w:hAnsi="Corbel"/>
          <w:b w:val="0"/>
          <w:bCs w:val="0"/>
          <w:color w:val="818181"/>
          <w:sz w:val="24"/>
          <w:szCs w:val="24"/>
          <w:shd w:val="clear" w:color="auto" w:fill="FFFFFF"/>
        </w:rPr>
        <w:br/>
        <w:t>Peaceful Kids has been independently reviewed and listed in the 'Be You' Programs Directory. It meets the minimum requirements set by 'Be You' and has been awarded a rating for evidence and implementation. </w:t>
      </w:r>
      <w:r w:rsidRPr="000662D0">
        <w:rPr>
          <w:rFonts w:ascii="Corbel" w:hAnsi="Corbel"/>
          <w:b w:val="0"/>
          <w:bCs w:val="0"/>
          <w:color w:val="818181"/>
          <w:sz w:val="24"/>
          <w:szCs w:val="24"/>
          <w:shd w:val="clear" w:color="auto" w:fill="FFFFFF"/>
        </w:rPr>
        <w:br/>
      </w:r>
      <w:r w:rsidRPr="000662D0">
        <w:rPr>
          <w:rFonts w:ascii="Corbel" w:hAnsi="Corbel"/>
          <w:b w:val="0"/>
          <w:bCs w:val="0"/>
          <w:color w:val="818181"/>
          <w:sz w:val="24"/>
          <w:szCs w:val="24"/>
          <w:shd w:val="clear" w:color="auto" w:fill="FFFFFF"/>
        </w:rPr>
        <w:br/>
        <w:t>Research has also been conducted through EACH on both the Peaceful Kids and Peaceful Parents program and evaluated by Save the Children for their 'Cool for School' Program. </w:t>
      </w:r>
      <w:r w:rsidRPr="000662D0">
        <w:rPr>
          <w:rFonts w:ascii="Corbel" w:hAnsi="Corbel"/>
          <w:b w:val="0"/>
          <w:bCs w:val="0"/>
          <w:color w:val="818181"/>
          <w:sz w:val="24"/>
          <w:szCs w:val="24"/>
          <w:shd w:val="clear" w:color="auto" w:fill="FFFFFF"/>
        </w:rPr>
        <w:br/>
      </w:r>
      <w:r w:rsidRPr="000662D0">
        <w:rPr>
          <w:rFonts w:ascii="Corbel" w:hAnsi="Corbel"/>
          <w:b w:val="0"/>
          <w:bCs w:val="0"/>
          <w:color w:val="818181"/>
          <w:sz w:val="24"/>
          <w:szCs w:val="24"/>
          <w:shd w:val="clear" w:color="auto" w:fill="FFFFFF"/>
        </w:rPr>
        <w:br/>
        <w:t>Peaceful Kids has been approved as a quality-assured program in the NSW Department of Education’s Student Wellbeing external programs catalogue in the theme of Resilience.</w:t>
      </w:r>
    </w:p>
    <w:p w14:paraId="5123E8BD" w14:textId="77777777" w:rsidR="00637631" w:rsidRDefault="00637631" w:rsidP="00637631">
      <w:pPr>
        <w:pStyle w:val="Heading1"/>
        <w:rPr>
          <w:rFonts w:ascii="Corbel" w:hAnsi="Corbel"/>
          <w:b w:val="0"/>
          <w:bCs w:val="0"/>
          <w:color w:val="818181"/>
          <w:sz w:val="24"/>
          <w:szCs w:val="24"/>
          <w:shd w:val="clear" w:color="auto" w:fill="FFFFFF"/>
        </w:rPr>
      </w:pPr>
      <w:r>
        <w:rPr>
          <w:noProof/>
          <w:sz w:val="24"/>
          <w:szCs w:val="24"/>
        </w:rPr>
        <w:drawing>
          <wp:anchor distT="36576" distB="36576" distL="36576" distR="36576" simplePos="0" relativeHeight="251677696" behindDoc="0" locked="0" layoutInCell="1" allowOverlap="1" wp14:anchorId="4E7378A9" wp14:editId="3EE8CFB9">
            <wp:simplePos x="0" y="0"/>
            <wp:positionH relativeFrom="margin">
              <wp:posOffset>4193102</wp:posOffset>
            </wp:positionH>
            <wp:positionV relativeFrom="paragraph">
              <wp:posOffset>13488</wp:posOffset>
            </wp:positionV>
            <wp:extent cx="2032000" cy="3002915"/>
            <wp:effectExtent l="0" t="0" r="0" b="0"/>
            <wp:wrapThrough wrapText="bothSides">
              <wp:wrapPolygon edited="0">
                <wp:start x="2025" y="548"/>
                <wp:lineTo x="1418" y="1233"/>
                <wp:lineTo x="1013" y="2192"/>
                <wp:lineTo x="1215" y="16169"/>
                <wp:lineTo x="2835" y="18362"/>
                <wp:lineTo x="3038" y="18773"/>
                <wp:lineTo x="7088" y="20554"/>
                <wp:lineTo x="8708" y="20965"/>
                <wp:lineTo x="12555" y="20965"/>
                <wp:lineTo x="14378" y="20554"/>
                <wp:lineTo x="18428" y="18636"/>
                <wp:lineTo x="20048" y="16169"/>
                <wp:lineTo x="20453" y="13977"/>
                <wp:lineTo x="20655" y="2329"/>
                <wp:lineTo x="20048" y="1233"/>
                <wp:lineTo x="19238" y="548"/>
                <wp:lineTo x="2025" y="548"/>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32000" cy="3002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A4685C" w14:textId="52A25148" w:rsidR="00637631" w:rsidRDefault="00637631" w:rsidP="00637631">
      <w:pPr>
        <w:pStyle w:val="Heading1"/>
        <w:rPr>
          <w:rFonts w:ascii="Corbel" w:hAnsi="Corbel"/>
          <w:b w:val="0"/>
          <w:bCs w:val="0"/>
          <w:color w:val="818181"/>
          <w:sz w:val="24"/>
          <w:szCs w:val="24"/>
          <w:shd w:val="clear" w:color="auto" w:fill="FFFFFF"/>
        </w:rPr>
      </w:pPr>
    </w:p>
    <w:p w14:paraId="669D7C07" w14:textId="7C031362" w:rsidR="00637631" w:rsidRDefault="00637631" w:rsidP="00637631">
      <w:pPr>
        <w:pStyle w:val="Heading1"/>
        <w:rPr>
          <w:rFonts w:ascii="Corbel" w:hAnsi="Corbel"/>
          <w:b w:val="0"/>
          <w:bCs w:val="0"/>
          <w:color w:val="818181"/>
          <w:sz w:val="24"/>
          <w:szCs w:val="24"/>
          <w:shd w:val="clear" w:color="auto" w:fill="FFFFFF"/>
        </w:rPr>
      </w:pPr>
      <w:r>
        <w:rPr>
          <w:noProof/>
          <w:sz w:val="24"/>
          <w:szCs w:val="24"/>
        </w:rPr>
        <w:drawing>
          <wp:anchor distT="0" distB="0" distL="114300" distR="114300" simplePos="0" relativeHeight="251678720" behindDoc="0" locked="0" layoutInCell="1" allowOverlap="1" wp14:anchorId="0475CE5E" wp14:editId="4EF24B3F">
            <wp:simplePos x="0" y="0"/>
            <wp:positionH relativeFrom="margin">
              <wp:posOffset>-928</wp:posOffset>
            </wp:positionH>
            <wp:positionV relativeFrom="paragraph">
              <wp:posOffset>334206</wp:posOffset>
            </wp:positionV>
            <wp:extent cx="3989207" cy="1324610"/>
            <wp:effectExtent l="0" t="0" r="0" b="0"/>
            <wp:wrapNone/>
            <wp:docPr id="32" name="Picture 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9207" cy="132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12A09" w14:textId="4225003C" w:rsidR="00637631" w:rsidRDefault="00637631" w:rsidP="00637631">
      <w:pPr>
        <w:pStyle w:val="Heading1"/>
        <w:rPr>
          <w:rFonts w:ascii="Corbel" w:hAnsi="Corbel"/>
          <w:b w:val="0"/>
          <w:bCs w:val="0"/>
          <w:color w:val="818181"/>
          <w:sz w:val="24"/>
          <w:szCs w:val="24"/>
          <w:shd w:val="clear" w:color="auto" w:fill="FFFFFF"/>
        </w:rPr>
      </w:pPr>
    </w:p>
    <w:p w14:paraId="27480BA1" w14:textId="11F2D48A" w:rsidR="00637631" w:rsidRDefault="00637631" w:rsidP="00637631">
      <w:pPr>
        <w:pStyle w:val="Heading1"/>
        <w:rPr>
          <w:rFonts w:ascii="Corbel" w:hAnsi="Corbel"/>
          <w:b w:val="0"/>
          <w:bCs w:val="0"/>
          <w:color w:val="818181"/>
          <w:sz w:val="24"/>
          <w:szCs w:val="24"/>
          <w:shd w:val="clear" w:color="auto" w:fill="FFFFFF"/>
        </w:rPr>
      </w:pPr>
    </w:p>
    <w:p w14:paraId="2BD07CB0" w14:textId="77777777" w:rsidR="00637631" w:rsidRDefault="00637631" w:rsidP="00637631">
      <w:pPr>
        <w:pStyle w:val="Heading1"/>
        <w:rPr>
          <w:rFonts w:ascii="Corbel" w:hAnsi="Corbel"/>
          <w:b w:val="0"/>
          <w:bCs w:val="0"/>
          <w:color w:val="818181"/>
          <w:sz w:val="24"/>
          <w:szCs w:val="24"/>
          <w:shd w:val="clear" w:color="auto" w:fill="FFFFFF"/>
        </w:rPr>
      </w:pPr>
    </w:p>
    <w:p w14:paraId="6344791F" w14:textId="42777653" w:rsidR="00637631" w:rsidRDefault="00637631" w:rsidP="00637631">
      <w:pPr>
        <w:pStyle w:val="Heading1"/>
        <w:rPr>
          <w:rFonts w:ascii="Corbel" w:hAnsi="Corbel"/>
          <w:b w:val="0"/>
          <w:bCs w:val="0"/>
          <w:color w:val="818181"/>
          <w:sz w:val="24"/>
          <w:szCs w:val="24"/>
          <w:shd w:val="clear" w:color="auto" w:fill="FFFFFF"/>
        </w:rPr>
      </w:pPr>
    </w:p>
    <w:p w14:paraId="54E78316" w14:textId="1D0B9083" w:rsidR="00637631" w:rsidRDefault="00637631" w:rsidP="00637631">
      <w:pPr>
        <w:pStyle w:val="Heading1"/>
        <w:rPr>
          <w:rFonts w:ascii="Corbel" w:hAnsi="Corbel"/>
          <w:b w:val="0"/>
          <w:bCs w:val="0"/>
          <w:color w:val="818181"/>
          <w:sz w:val="24"/>
          <w:szCs w:val="24"/>
          <w:shd w:val="clear" w:color="auto" w:fill="FFFFFF"/>
        </w:rPr>
      </w:pPr>
    </w:p>
    <w:p w14:paraId="5FB3B972" w14:textId="56ECBCF1" w:rsidR="00637631" w:rsidRDefault="00637631" w:rsidP="00637631">
      <w:pPr>
        <w:pStyle w:val="Heading1"/>
        <w:rPr>
          <w:rFonts w:ascii="Corbel" w:hAnsi="Corbel"/>
          <w:b w:val="0"/>
          <w:bCs w:val="0"/>
          <w:color w:val="818181"/>
          <w:sz w:val="24"/>
          <w:szCs w:val="24"/>
          <w:shd w:val="clear" w:color="auto" w:fill="FFFFFF"/>
        </w:rPr>
      </w:pPr>
    </w:p>
    <w:p w14:paraId="5319584B" w14:textId="77777777" w:rsidR="00637631" w:rsidRDefault="00637631" w:rsidP="00637631">
      <w:pPr>
        <w:pStyle w:val="Heading1"/>
        <w:rPr>
          <w:rFonts w:ascii="Corbel" w:hAnsi="Corbel"/>
          <w:b w:val="0"/>
          <w:bCs w:val="0"/>
          <w:color w:val="818181"/>
          <w:sz w:val="24"/>
          <w:szCs w:val="24"/>
          <w:shd w:val="clear" w:color="auto" w:fill="FFFFFF"/>
        </w:rPr>
      </w:pPr>
    </w:p>
    <w:p w14:paraId="005B297E" w14:textId="77777777" w:rsidR="007620B5" w:rsidRDefault="007620B5" w:rsidP="007B7E35">
      <w:pPr>
        <w:pStyle w:val="Heading2"/>
        <w:rPr>
          <w:rFonts w:ascii="Corbel" w:eastAsia="Times New Roman" w:hAnsi="Corbel" w:cs="Laila"/>
          <w:b/>
          <w:bCs/>
          <w:color w:val="ED7D31" w:themeColor="accent2"/>
          <w:sz w:val="32"/>
          <w:szCs w:val="28"/>
          <w:lang w:eastAsia="en-AU"/>
        </w:rPr>
      </w:pPr>
      <w:r>
        <w:rPr>
          <w:rFonts w:ascii="Corbel" w:eastAsia="Times New Roman" w:hAnsi="Corbel" w:cs="Laila"/>
          <w:noProof/>
          <w:color w:val="595959" w:themeColor="text1" w:themeTint="A6"/>
          <w:sz w:val="24"/>
          <w:szCs w:val="24"/>
          <w:lang w:eastAsia="en-AU"/>
        </w:rPr>
        <w:lastRenderedPageBreak/>
        <w:drawing>
          <wp:anchor distT="0" distB="0" distL="114300" distR="114300" simplePos="0" relativeHeight="251675648" behindDoc="0" locked="0" layoutInCell="1" allowOverlap="1" wp14:anchorId="4DF05B89" wp14:editId="1E73A45C">
            <wp:simplePos x="0" y="0"/>
            <wp:positionH relativeFrom="column">
              <wp:posOffset>4403816</wp:posOffset>
            </wp:positionH>
            <wp:positionV relativeFrom="paragraph">
              <wp:posOffset>362</wp:posOffset>
            </wp:positionV>
            <wp:extent cx="1998345" cy="1812925"/>
            <wp:effectExtent l="0" t="0" r="0" b="0"/>
            <wp:wrapThrough wrapText="bothSides">
              <wp:wrapPolygon edited="0">
                <wp:start x="9678" y="0"/>
                <wp:lineTo x="3912" y="3178"/>
                <wp:lineTo x="3912" y="4085"/>
                <wp:lineTo x="2883" y="4993"/>
                <wp:lineTo x="2883" y="5220"/>
                <wp:lineTo x="4530" y="7717"/>
                <wp:lineTo x="4324" y="8625"/>
                <wp:lineTo x="4118" y="11349"/>
                <wp:lineTo x="5560" y="14980"/>
                <wp:lineTo x="5560" y="17250"/>
                <wp:lineTo x="6383" y="18612"/>
                <wp:lineTo x="9060" y="19519"/>
                <wp:lineTo x="11119" y="19519"/>
                <wp:lineTo x="12972" y="18612"/>
                <wp:lineTo x="15649" y="17250"/>
                <wp:lineTo x="16473" y="16115"/>
                <wp:lineTo x="15649" y="14980"/>
                <wp:lineTo x="17296" y="11349"/>
                <wp:lineTo x="17091" y="8398"/>
                <wp:lineTo x="17914" y="7717"/>
                <wp:lineTo x="18326" y="5901"/>
                <wp:lineTo x="18120" y="3178"/>
                <wp:lineTo x="12972" y="454"/>
                <wp:lineTo x="10913" y="0"/>
                <wp:lineTo x="9678"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cstate="print">
                      <a:extLst>
                        <a:ext uri="{28A0092B-C50C-407E-A947-70E740481C1C}">
                          <a14:useLocalDpi xmlns:a14="http://schemas.microsoft.com/office/drawing/2010/main" val="0"/>
                        </a:ext>
                      </a:extLst>
                    </a:blip>
                    <a:srcRect t="9261"/>
                    <a:stretch/>
                  </pic:blipFill>
                  <pic:spPr bwMode="auto">
                    <a:xfrm>
                      <a:off x="0" y="0"/>
                      <a:ext cx="1998345" cy="181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1D7" w:rsidRPr="007B7E35">
        <w:rPr>
          <w:rFonts w:ascii="Corbel" w:eastAsia="Times New Roman" w:hAnsi="Corbel" w:cs="Laila"/>
          <w:b/>
          <w:bCs/>
          <w:color w:val="ED7D31" w:themeColor="accent2"/>
          <w:sz w:val="32"/>
          <w:szCs w:val="28"/>
          <w:lang w:eastAsia="en-AU"/>
        </w:rPr>
        <w:t>10-week</w:t>
      </w:r>
      <w:r w:rsidR="00CD0963" w:rsidRPr="007B7E35">
        <w:rPr>
          <w:rFonts w:ascii="Corbel" w:eastAsia="Times New Roman" w:hAnsi="Corbel" w:cs="Laila"/>
          <w:b/>
          <w:bCs/>
          <w:color w:val="ED7D31" w:themeColor="accent2"/>
          <w:sz w:val="32"/>
          <w:szCs w:val="28"/>
          <w:lang w:eastAsia="en-AU"/>
        </w:rPr>
        <w:t xml:space="preserve"> </w:t>
      </w:r>
      <w:r>
        <w:rPr>
          <w:rFonts w:ascii="Corbel" w:eastAsia="Times New Roman" w:hAnsi="Corbel" w:cs="Laila"/>
          <w:b/>
          <w:bCs/>
          <w:color w:val="ED7D31" w:themeColor="accent2"/>
          <w:sz w:val="32"/>
          <w:szCs w:val="28"/>
          <w:lang w:eastAsia="en-AU"/>
        </w:rPr>
        <w:t xml:space="preserve">‘Peaceful Classrooms’ </w:t>
      </w:r>
      <w:r w:rsidR="0017118C" w:rsidRPr="007B7E35">
        <w:rPr>
          <w:rFonts w:ascii="Corbel" w:eastAsia="Times New Roman" w:hAnsi="Corbel" w:cs="Laila"/>
          <w:b/>
          <w:bCs/>
          <w:color w:val="ED7D31" w:themeColor="accent2"/>
          <w:sz w:val="32"/>
          <w:szCs w:val="28"/>
          <w:lang w:eastAsia="en-AU"/>
        </w:rPr>
        <w:t>Mindfulness</w:t>
      </w:r>
      <w:r w:rsidR="00CD0963" w:rsidRPr="007B7E35">
        <w:rPr>
          <w:rFonts w:ascii="Corbel" w:eastAsia="Times New Roman" w:hAnsi="Corbel" w:cs="Laila"/>
          <w:b/>
          <w:bCs/>
          <w:color w:val="ED7D31" w:themeColor="accent2"/>
          <w:sz w:val="32"/>
          <w:szCs w:val="28"/>
          <w:lang w:eastAsia="en-AU"/>
        </w:rPr>
        <w:t xml:space="preserve"> Program</w:t>
      </w:r>
      <w:bookmarkEnd w:id="8"/>
      <w:r w:rsidR="00AC1880" w:rsidRPr="007B7E35">
        <w:rPr>
          <w:rFonts w:ascii="Corbel" w:eastAsia="Times New Roman" w:hAnsi="Corbel" w:cs="Laila"/>
          <w:b/>
          <w:bCs/>
          <w:color w:val="ED7D31" w:themeColor="accent2"/>
          <w:sz w:val="32"/>
          <w:szCs w:val="28"/>
          <w:lang w:eastAsia="en-AU"/>
        </w:rPr>
        <w:t xml:space="preserve"> </w:t>
      </w:r>
    </w:p>
    <w:p w14:paraId="115232FF" w14:textId="25210F78" w:rsidR="00CD0963" w:rsidRPr="007B7E35" w:rsidRDefault="00AC1880" w:rsidP="007B7E35">
      <w:pPr>
        <w:pStyle w:val="Heading2"/>
        <w:rPr>
          <w:rFonts w:ascii="Corbel" w:eastAsia="Times New Roman" w:hAnsi="Corbel" w:cs="Laila"/>
          <w:b/>
          <w:bCs/>
          <w:color w:val="ED7D31" w:themeColor="accent2"/>
          <w:sz w:val="32"/>
          <w:szCs w:val="28"/>
          <w:lang w:eastAsia="en-AU"/>
        </w:rPr>
      </w:pPr>
      <w:r w:rsidRPr="007B7E35">
        <w:rPr>
          <w:rFonts w:ascii="Corbel" w:eastAsia="Times New Roman" w:hAnsi="Corbel" w:cs="Laila"/>
          <w:b/>
          <w:bCs/>
          <w:color w:val="ED7D31" w:themeColor="accent2"/>
          <w:sz w:val="32"/>
          <w:szCs w:val="28"/>
          <w:lang w:eastAsia="en-AU"/>
        </w:rPr>
        <w:t>– ‘</w:t>
      </w:r>
      <w:r w:rsidR="007620B5">
        <w:rPr>
          <w:rFonts w:ascii="Corbel" w:eastAsia="Times New Roman" w:hAnsi="Corbel" w:cs="Laila"/>
          <w:b/>
          <w:bCs/>
          <w:color w:val="ED7D31" w:themeColor="accent2"/>
          <w:sz w:val="32"/>
          <w:szCs w:val="28"/>
          <w:lang w:eastAsia="en-AU"/>
        </w:rPr>
        <w:t>Chill Out’ sessions</w:t>
      </w:r>
    </w:p>
    <w:p w14:paraId="59D5F4D6" w14:textId="77777777" w:rsidR="00360D9D" w:rsidRPr="00360D9D" w:rsidRDefault="00360D9D" w:rsidP="007B7E35">
      <w:pPr>
        <w:spacing w:line="360" w:lineRule="auto"/>
        <w:rPr>
          <w:rFonts w:ascii="Corbel" w:eastAsia="Times New Roman" w:hAnsi="Corbel" w:cs="Laila"/>
          <w:color w:val="000000"/>
          <w:sz w:val="2"/>
          <w:szCs w:val="8"/>
          <w:lang w:eastAsia="en-AU"/>
        </w:rPr>
      </w:pPr>
    </w:p>
    <w:p w14:paraId="6ABC4A37" w14:textId="17E7A4FF" w:rsidR="00C8438A" w:rsidRPr="007620B5" w:rsidRDefault="001841D7" w:rsidP="007B7E35">
      <w:pPr>
        <w:spacing w:line="240"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 xml:space="preserve">The 10-week </w:t>
      </w:r>
      <w:r w:rsidR="007620B5">
        <w:rPr>
          <w:rFonts w:ascii="Corbel" w:eastAsia="Times New Roman" w:hAnsi="Corbel" w:cs="Laila"/>
          <w:color w:val="595959" w:themeColor="text1" w:themeTint="A6"/>
          <w:sz w:val="24"/>
          <w:szCs w:val="24"/>
          <w:lang w:eastAsia="en-AU"/>
        </w:rPr>
        <w:t xml:space="preserve">Chill out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w:t>
      </w:r>
      <w:r w:rsidR="007620B5">
        <w:rPr>
          <w:rFonts w:ascii="Corbel" w:eastAsia="Times New Roman" w:hAnsi="Corbel" w:cs="Laila"/>
          <w:color w:val="595959" w:themeColor="text1" w:themeTint="A6"/>
          <w:sz w:val="24"/>
          <w:szCs w:val="24"/>
          <w:lang w:eastAsia="en-AU"/>
        </w:rPr>
        <w:t xml:space="preserve">sessions </w:t>
      </w:r>
      <w:r w:rsidRPr="00360D9D">
        <w:rPr>
          <w:rFonts w:ascii="Corbel" w:eastAsia="Times New Roman" w:hAnsi="Corbel" w:cs="Laila"/>
          <w:color w:val="595959" w:themeColor="text1" w:themeTint="A6"/>
          <w:sz w:val="24"/>
          <w:szCs w:val="24"/>
          <w:lang w:eastAsia="en-AU"/>
        </w:rPr>
        <w:t xml:space="preserve">brings weekly </w:t>
      </w:r>
      <w:r w:rsidR="00AC1880" w:rsidRPr="00360D9D">
        <w:rPr>
          <w:rFonts w:ascii="Corbel" w:eastAsia="Times New Roman" w:hAnsi="Corbel" w:cs="Laila"/>
          <w:color w:val="595959" w:themeColor="text1" w:themeTint="A6"/>
          <w:sz w:val="24"/>
          <w:szCs w:val="24"/>
          <w:lang w:eastAsia="en-AU"/>
        </w:rPr>
        <w:t>45-minute</w:t>
      </w:r>
      <w:r w:rsidR="008D43D2" w:rsidRPr="00360D9D">
        <w:rPr>
          <w:rFonts w:ascii="Corbel" w:eastAsia="Times New Roman" w:hAnsi="Corbel" w:cs="Laila"/>
          <w:color w:val="595959" w:themeColor="text1" w:themeTint="A6"/>
          <w:sz w:val="24"/>
          <w:szCs w:val="24"/>
          <w:lang w:eastAsia="en-AU"/>
        </w:rPr>
        <w:t xml:space="preserve"> </w:t>
      </w:r>
      <w:r w:rsidRPr="00360D9D">
        <w:rPr>
          <w:rFonts w:ascii="Corbel" w:eastAsia="Times New Roman" w:hAnsi="Corbel" w:cs="Laila"/>
          <w:color w:val="595959" w:themeColor="text1" w:themeTint="A6"/>
          <w:sz w:val="24"/>
          <w:szCs w:val="24"/>
          <w:lang w:eastAsia="en-AU"/>
        </w:rPr>
        <w:t xml:space="preserve">lessons into the classroom. Children learn essential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skills to reduce stress, improve attention and improve emotional intelligence. </w:t>
      </w:r>
      <w:r w:rsidR="00C8438A">
        <w:rPr>
          <w:rFonts w:ascii="Corbel" w:eastAsia="Times New Roman" w:hAnsi="Corbel" w:cs="Laila"/>
          <w:color w:val="595959" w:themeColor="text1" w:themeTint="A6"/>
          <w:sz w:val="24"/>
          <w:szCs w:val="24"/>
          <w:lang w:eastAsia="en-AU"/>
        </w:rPr>
        <w:t xml:space="preserve">Every session includes a Mindful Movement and ends with a guided </w:t>
      </w:r>
      <w:r w:rsidR="0017118C">
        <w:rPr>
          <w:rFonts w:ascii="Corbel" w:eastAsia="Times New Roman" w:hAnsi="Corbel" w:cs="Laila"/>
          <w:color w:val="595959" w:themeColor="text1" w:themeTint="A6"/>
          <w:sz w:val="24"/>
          <w:szCs w:val="24"/>
          <w:lang w:eastAsia="en-AU"/>
        </w:rPr>
        <w:t>Mindfulness</w:t>
      </w:r>
      <w:r w:rsidR="00C8438A">
        <w:rPr>
          <w:rFonts w:ascii="Corbel" w:eastAsia="Times New Roman" w:hAnsi="Corbel" w:cs="Laila"/>
          <w:color w:val="595959" w:themeColor="text1" w:themeTint="A6"/>
          <w:sz w:val="24"/>
          <w:szCs w:val="24"/>
          <w:lang w:eastAsia="en-AU"/>
        </w:rPr>
        <w:t xml:space="preserve"> practice.   </w:t>
      </w:r>
    </w:p>
    <w:tbl>
      <w:tblPr>
        <w:tblStyle w:val="TableGrid"/>
        <w:tblW w:w="8926" w:type="dxa"/>
        <w:tblLook w:val="04A0" w:firstRow="1" w:lastRow="0" w:firstColumn="1" w:lastColumn="0" w:noHBand="0" w:noVBand="1"/>
      </w:tblPr>
      <w:tblGrid>
        <w:gridCol w:w="1129"/>
        <w:gridCol w:w="7797"/>
      </w:tblGrid>
      <w:tr w:rsidR="00CD0963" w:rsidRPr="007B7E35" w14:paraId="0EB8568A" w14:textId="77777777" w:rsidTr="007B7E35">
        <w:tc>
          <w:tcPr>
            <w:tcW w:w="1129" w:type="dxa"/>
          </w:tcPr>
          <w:p w14:paraId="00D7C8F7" w14:textId="611E904D"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1</w:t>
            </w:r>
          </w:p>
        </w:tc>
        <w:tc>
          <w:tcPr>
            <w:tcW w:w="7797" w:type="dxa"/>
          </w:tcPr>
          <w:p w14:paraId="2F2AB224" w14:textId="6801E819" w:rsidR="00CD0963" w:rsidRPr="007B7E35" w:rsidRDefault="00CD0963"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Introduction to </w:t>
            </w:r>
            <w:r w:rsidR="0017118C" w:rsidRPr="007B7E35">
              <w:rPr>
                <w:rFonts w:ascii="Corbel" w:hAnsi="Corbel" w:cs="Laila"/>
                <w:b/>
                <w:bCs/>
                <w:color w:val="595959" w:themeColor="text1" w:themeTint="A6"/>
                <w:sz w:val="24"/>
                <w:szCs w:val="24"/>
              </w:rPr>
              <w:t>Mindfulness</w:t>
            </w:r>
          </w:p>
          <w:p w14:paraId="6656BF1A" w14:textId="147F8204" w:rsidR="00360D9D" w:rsidRPr="007B7E35" w:rsidRDefault="00360D9D"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What is </w:t>
            </w:r>
            <w:r w:rsidR="0017118C" w:rsidRPr="007B7E35">
              <w:rPr>
                <w:rFonts w:ascii="Corbel" w:hAnsi="Corbel" w:cs="Laila"/>
                <w:color w:val="595959" w:themeColor="text1" w:themeTint="A6"/>
                <w:sz w:val="24"/>
                <w:szCs w:val="24"/>
              </w:rPr>
              <w:t>Mindfulness</w:t>
            </w:r>
          </w:p>
          <w:p w14:paraId="00592698" w14:textId="282C5540" w:rsidR="00360D9D" w:rsidRPr="007B7E35" w:rsidRDefault="00360D9D"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The core skills of </w:t>
            </w:r>
            <w:r w:rsidR="0017118C" w:rsidRPr="007B7E35">
              <w:rPr>
                <w:rFonts w:ascii="Corbel" w:hAnsi="Corbel" w:cs="Laila"/>
                <w:color w:val="595959" w:themeColor="text1" w:themeTint="A6"/>
                <w:sz w:val="24"/>
                <w:szCs w:val="24"/>
              </w:rPr>
              <w:t>Mindfulness</w:t>
            </w:r>
          </w:p>
          <w:p w14:paraId="47CF3A90" w14:textId="5429BAC7" w:rsidR="00927332" w:rsidRPr="007B7E35" w:rsidRDefault="00927332"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Introduction to Mindfulness through a simple breathing exercise</w:t>
            </w:r>
          </w:p>
          <w:p w14:paraId="7145681F" w14:textId="004A1C45" w:rsidR="0017118C" w:rsidRPr="007B7E35" w:rsidRDefault="0017118C" w:rsidP="007B7E35">
            <w:pPr>
              <w:pStyle w:val="ListParagraph"/>
              <w:ind w:left="0"/>
              <w:rPr>
                <w:rFonts w:ascii="Corbel" w:hAnsi="Corbel" w:cs="Laila"/>
                <w:color w:val="595959" w:themeColor="text1" w:themeTint="A6"/>
                <w:sz w:val="24"/>
                <w:szCs w:val="24"/>
              </w:rPr>
            </w:pPr>
          </w:p>
        </w:tc>
      </w:tr>
      <w:tr w:rsidR="00CD0963" w:rsidRPr="007B7E35" w14:paraId="55CB95EE" w14:textId="77777777" w:rsidTr="007B7E35">
        <w:tc>
          <w:tcPr>
            <w:tcW w:w="1129" w:type="dxa"/>
          </w:tcPr>
          <w:p w14:paraId="50DCB317" w14:textId="132BF3F9"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2</w:t>
            </w:r>
          </w:p>
        </w:tc>
        <w:tc>
          <w:tcPr>
            <w:tcW w:w="7797" w:type="dxa"/>
          </w:tcPr>
          <w:p w14:paraId="7BD4D97D" w14:textId="79571B84"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How does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help our brain?</w:t>
            </w:r>
          </w:p>
          <w:p w14:paraId="72D55336" w14:textId="0E3ADD0E"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How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helps the brain and affects are overall wellbeing</w:t>
            </w:r>
          </w:p>
          <w:p w14:paraId="01920673" w14:textId="5E5B0454"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Age appropriate explanation of brain anatomy</w:t>
            </w:r>
            <w:r w:rsidR="0017118C" w:rsidRPr="007B7E35">
              <w:rPr>
                <w:rFonts w:ascii="Corbel" w:hAnsi="Corbel" w:cs="Laila"/>
                <w:color w:val="595959" w:themeColor="text1" w:themeTint="A6"/>
                <w:sz w:val="24"/>
                <w:szCs w:val="24"/>
              </w:rPr>
              <w:t xml:space="preserve"> to understand the stress response and areas of the brain that are impacted by Mindfulness</w:t>
            </w:r>
          </w:p>
          <w:p w14:paraId="08F1B8EA" w14:textId="77777777"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Making a brain activity</w:t>
            </w:r>
          </w:p>
          <w:p w14:paraId="307F2D5D" w14:textId="77777777" w:rsidR="00927332" w:rsidRDefault="00644B3C"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the book, “Your Fantastic Plastic Brain”</w:t>
            </w:r>
          </w:p>
          <w:p w14:paraId="3DCF53B8" w14:textId="2CB17FC3" w:rsidR="007620B5" w:rsidRPr="007620B5" w:rsidRDefault="007620B5" w:rsidP="007B7E35">
            <w:pPr>
              <w:pStyle w:val="ListParagraph"/>
              <w:numPr>
                <w:ilvl w:val="0"/>
                <w:numId w:val="3"/>
              </w:numPr>
              <w:ind w:left="0" w:hanging="283"/>
              <w:rPr>
                <w:rFonts w:ascii="Corbel" w:hAnsi="Corbel" w:cs="Laila"/>
                <w:color w:val="595959" w:themeColor="text1" w:themeTint="A6"/>
                <w:sz w:val="24"/>
                <w:szCs w:val="24"/>
              </w:rPr>
            </w:pPr>
          </w:p>
        </w:tc>
      </w:tr>
      <w:tr w:rsidR="00CD0963" w:rsidRPr="007B7E35" w14:paraId="5EB63C2D" w14:textId="77777777" w:rsidTr="007B7E35">
        <w:tc>
          <w:tcPr>
            <w:tcW w:w="1129" w:type="dxa"/>
          </w:tcPr>
          <w:p w14:paraId="7E43AE5D" w14:textId="1A4D56AC"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3</w:t>
            </w:r>
          </w:p>
        </w:tc>
        <w:tc>
          <w:tcPr>
            <w:tcW w:w="7797" w:type="dxa"/>
          </w:tcPr>
          <w:p w14:paraId="556144E2"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Plant metaphor – healthy minds, healthy bodies</w:t>
            </w:r>
          </w:p>
          <w:p w14:paraId="03EBBBA3" w14:textId="3249C5A8"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Explaining connection between care for the plant </w:t>
            </w:r>
            <w:r w:rsidR="0017118C" w:rsidRPr="007B7E35">
              <w:rPr>
                <w:rFonts w:ascii="Corbel" w:hAnsi="Corbel" w:cs="Laila"/>
                <w:color w:val="595959" w:themeColor="text1" w:themeTint="A6"/>
                <w:sz w:val="24"/>
                <w:szCs w:val="24"/>
              </w:rPr>
              <w:t xml:space="preserve">and </w:t>
            </w:r>
            <w:r w:rsidRPr="007B7E35">
              <w:rPr>
                <w:rFonts w:ascii="Corbel" w:hAnsi="Corbel" w:cs="Laila"/>
                <w:color w:val="595959" w:themeColor="text1" w:themeTint="A6"/>
                <w:sz w:val="24"/>
                <w:szCs w:val="24"/>
              </w:rPr>
              <w:t>care for our brain</w:t>
            </w:r>
            <w:r w:rsidR="00927332" w:rsidRPr="007B7E35">
              <w:rPr>
                <w:rFonts w:ascii="Corbel" w:hAnsi="Corbel" w:cs="Laila"/>
                <w:color w:val="595959" w:themeColor="text1" w:themeTint="A6"/>
                <w:sz w:val="24"/>
                <w:szCs w:val="24"/>
              </w:rPr>
              <w:t xml:space="preserve">, </w:t>
            </w:r>
            <w:r w:rsidR="0017118C" w:rsidRPr="007B7E35">
              <w:rPr>
                <w:rFonts w:ascii="Corbel" w:hAnsi="Corbel" w:cs="Laila"/>
                <w:color w:val="595959" w:themeColor="text1" w:themeTint="A6"/>
                <w:sz w:val="24"/>
                <w:szCs w:val="24"/>
              </w:rPr>
              <w:t xml:space="preserve">mental </w:t>
            </w:r>
            <w:r w:rsidR="00927332" w:rsidRPr="007B7E35">
              <w:rPr>
                <w:rFonts w:ascii="Corbel" w:hAnsi="Corbel" w:cs="Laila"/>
                <w:color w:val="595959" w:themeColor="text1" w:themeTint="A6"/>
                <w:sz w:val="24"/>
                <w:szCs w:val="24"/>
              </w:rPr>
              <w:t>health, and our bodies</w:t>
            </w:r>
          </w:p>
          <w:p w14:paraId="76A13EA0" w14:textId="77777777" w:rsidR="00927332"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Children plant seedlings and look after the plant for the next 7 weeks</w:t>
            </w:r>
          </w:p>
          <w:p w14:paraId="05851D00" w14:textId="19FC143E" w:rsidR="007620B5" w:rsidRPr="007620B5" w:rsidRDefault="007620B5" w:rsidP="007B7E35">
            <w:pPr>
              <w:pStyle w:val="ListParagraph"/>
              <w:numPr>
                <w:ilvl w:val="0"/>
                <w:numId w:val="3"/>
              </w:numPr>
              <w:ind w:left="0" w:hanging="283"/>
              <w:rPr>
                <w:rFonts w:ascii="Corbel" w:hAnsi="Corbel" w:cs="Laila"/>
                <w:color w:val="595959" w:themeColor="text1" w:themeTint="A6"/>
                <w:sz w:val="24"/>
                <w:szCs w:val="24"/>
              </w:rPr>
            </w:pPr>
          </w:p>
        </w:tc>
      </w:tr>
      <w:tr w:rsidR="00CD0963" w:rsidRPr="007B7E35" w14:paraId="1258792D" w14:textId="77777777" w:rsidTr="007B7E35">
        <w:tc>
          <w:tcPr>
            <w:tcW w:w="1129" w:type="dxa"/>
          </w:tcPr>
          <w:p w14:paraId="102F6683" w14:textId="1A26C9B6"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4</w:t>
            </w:r>
          </w:p>
        </w:tc>
        <w:tc>
          <w:tcPr>
            <w:tcW w:w="7797" w:type="dxa"/>
          </w:tcPr>
          <w:p w14:paraId="2C5434B4"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Being present</w:t>
            </w:r>
          </w:p>
          <w:p w14:paraId="054CD76B" w14:textId="13BFCBD8" w:rsidR="00076A14" w:rsidRPr="007B7E35" w:rsidRDefault="00076A14"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Explaining mind wandering </w:t>
            </w:r>
            <w:r w:rsidR="00A87765" w:rsidRPr="007B7E35">
              <w:rPr>
                <w:rFonts w:ascii="Corbel" w:hAnsi="Corbel" w:cs="Laila"/>
                <w:color w:val="595959" w:themeColor="text1" w:themeTint="A6"/>
                <w:sz w:val="24"/>
                <w:szCs w:val="24"/>
              </w:rPr>
              <w:t>&amp; managing thoughts</w:t>
            </w:r>
          </w:p>
          <w:p w14:paraId="30EF9A28" w14:textId="77777777" w:rsidR="00076A14" w:rsidRPr="007B7E35" w:rsidRDefault="00076A14"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the book, “What Does It Mean To Be Present”</w:t>
            </w:r>
          </w:p>
          <w:p w14:paraId="057C731B" w14:textId="4131F1F4" w:rsidR="007620B5" w:rsidRPr="007620B5" w:rsidRDefault="0017118C" w:rsidP="007620B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formal and informal Mindfulness</w:t>
            </w:r>
          </w:p>
        </w:tc>
      </w:tr>
    </w:tbl>
    <w:p w14:paraId="5FD459CC" w14:textId="77777777" w:rsidR="00881C79" w:rsidRDefault="00881C79"/>
    <w:p w14:paraId="4E8EF6E9" w14:textId="56959875" w:rsidR="00F00BCE" w:rsidRDefault="00881C79" w:rsidP="00881C79">
      <w:pPr>
        <w:jc w:val="center"/>
      </w:pPr>
      <w:r>
        <w:rPr>
          <w:noProof/>
        </w:rPr>
        <w:drawing>
          <wp:inline distT="0" distB="0" distL="0" distR="0" wp14:anchorId="44069DCA" wp14:editId="332F9463">
            <wp:extent cx="4359729" cy="2452348"/>
            <wp:effectExtent l="0" t="0" r="3175" b="5715"/>
            <wp:docPr id="11" name="Picture 11" descr="A picture containing person, child, group,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hild, group, bab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87030" cy="2467705"/>
                    </a:xfrm>
                    <a:prstGeom prst="rect">
                      <a:avLst/>
                    </a:prstGeom>
                  </pic:spPr>
                </pic:pic>
              </a:graphicData>
            </a:graphic>
          </wp:inline>
        </w:drawing>
      </w:r>
      <w:r w:rsidR="00F00BCE">
        <w:br w:type="page"/>
      </w:r>
    </w:p>
    <w:tbl>
      <w:tblPr>
        <w:tblStyle w:val="TableGrid"/>
        <w:tblW w:w="8926" w:type="dxa"/>
        <w:tblLook w:val="04A0" w:firstRow="1" w:lastRow="0" w:firstColumn="1" w:lastColumn="0" w:noHBand="0" w:noVBand="1"/>
      </w:tblPr>
      <w:tblGrid>
        <w:gridCol w:w="1129"/>
        <w:gridCol w:w="7797"/>
      </w:tblGrid>
      <w:tr w:rsidR="00CD0963" w:rsidRPr="007B7E35" w14:paraId="33D10F8B" w14:textId="77777777" w:rsidTr="007B7E35">
        <w:tc>
          <w:tcPr>
            <w:tcW w:w="1129" w:type="dxa"/>
          </w:tcPr>
          <w:p w14:paraId="672D66D2" w14:textId="25F54CC5"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lastRenderedPageBreak/>
              <w:t xml:space="preserve">Week </w:t>
            </w:r>
            <w:r w:rsidR="00CD0963" w:rsidRPr="007B7E35">
              <w:rPr>
                <w:rFonts w:ascii="Corbel" w:hAnsi="Corbel" w:cs="Laila"/>
                <w:b/>
                <w:bCs/>
                <w:color w:val="595959" w:themeColor="text1" w:themeTint="A6"/>
                <w:sz w:val="24"/>
                <w:szCs w:val="24"/>
              </w:rPr>
              <w:t>5</w:t>
            </w:r>
          </w:p>
        </w:tc>
        <w:tc>
          <w:tcPr>
            <w:tcW w:w="7797" w:type="dxa"/>
          </w:tcPr>
          <w:p w14:paraId="657A1DFC"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Training our attention</w:t>
            </w:r>
          </w:p>
          <w:p w14:paraId="6747CBD8" w14:textId="0CE48B0F" w:rsidR="00927332"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Understanding </w:t>
            </w:r>
            <w:r w:rsidR="00927332" w:rsidRPr="007B7E35">
              <w:rPr>
                <w:rFonts w:ascii="Corbel" w:hAnsi="Corbel" w:cs="Laila"/>
                <w:color w:val="595959" w:themeColor="text1" w:themeTint="A6"/>
                <w:sz w:val="24"/>
                <w:szCs w:val="24"/>
              </w:rPr>
              <w:t>one of the core skills of Mindfulness – self-regulation of attention.</w:t>
            </w:r>
          </w:p>
          <w:p w14:paraId="2509896F" w14:textId="27C61104" w:rsidR="005165B3"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Understanding the </w:t>
            </w:r>
            <w:r w:rsidR="00181CB5" w:rsidRPr="007B7E35">
              <w:rPr>
                <w:rFonts w:ascii="Corbel" w:hAnsi="Corbel" w:cs="Laila"/>
                <w:color w:val="595959" w:themeColor="text1" w:themeTint="A6"/>
                <w:sz w:val="24"/>
                <w:szCs w:val="24"/>
              </w:rPr>
              <w:t>wandering mind and re-directing focus</w:t>
            </w:r>
          </w:p>
          <w:p w14:paraId="38CAC0FE"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Practice makes us better and how we practice</w:t>
            </w:r>
          </w:p>
          <w:p w14:paraId="58293725"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books, “Puppy Mind” and “Handful of Quiet”</w:t>
            </w:r>
          </w:p>
          <w:p w14:paraId="53CE7E53" w14:textId="6F8B903C"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30511A6C" w14:textId="77777777" w:rsidTr="007B7E35">
        <w:tc>
          <w:tcPr>
            <w:tcW w:w="1129" w:type="dxa"/>
          </w:tcPr>
          <w:p w14:paraId="764E15B8" w14:textId="660A425B"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6</w:t>
            </w:r>
          </w:p>
        </w:tc>
        <w:tc>
          <w:tcPr>
            <w:tcW w:w="7797" w:type="dxa"/>
          </w:tcPr>
          <w:p w14:paraId="54BDA2B1"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How does our mind and body feel when we are stressed or calm?</w:t>
            </w:r>
          </w:p>
          <w:p w14:paraId="522FC973" w14:textId="2544AD0A"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physical symptoms of stress and anxiety</w:t>
            </w:r>
          </w:p>
          <w:p w14:paraId="56AF2D13" w14:textId="49EE85B5"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Noticing when we feel calm</w:t>
            </w:r>
          </w:p>
          <w:p w14:paraId="5DBFB75C" w14:textId="0A6FD5CE" w:rsidR="00181CB5"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Identifying their own stress sensations</w:t>
            </w:r>
          </w:p>
          <w:p w14:paraId="5B178BD4" w14:textId="2182D4D5" w:rsidR="007B7E35"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Learning connection between Mindfulness and feeling calm</w:t>
            </w:r>
          </w:p>
          <w:p w14:paraId="2CA425F6" w14:textId="1C871125"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7001C753" w14:textId="77777777" w:rsidTr="007B7E35">
        <w:tc>
          <w:tcPr>
            <w:tcW w:w="1129" w:type="dxa"/>
          </w:tcPr>
          <w:p w14:paraId="326F62B9" w14:textId="332BBE21"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7</w:t>
            </w:r>
          </w:p>
        </w:tc>
        <w:tc>
          <w:tcPr>
            <w:tcW w:w="7797" w:type="dxa"/>
          </w:tcPr>
          <w:p w14:paraId="36A2F959"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Noticing thoughts and feelings</w:t>
            </w:r>
          </w:p>
          <w:p w14:paraId="26ABF962"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Learning to notice and understand our thoughts and feelings</w:t>
            </w:r>
          </w:p>
          <w:p w14:paraId="34575FC1" w14:textId="6415E88E"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Glitter jar activity</w:t>
            </w:r>
            <w:r w:rsidR="00927332" w:rsidRPr="007B7E35">
              <w:rPr>
                <w:rFonts w:ascii="Corbel" w:hAnsi="Corbel" w:cs="Laila"/>
                <w:color w:val="595959" w:themeColor="text1" w:themeTint="A6"/>
                <w:sz w:val="24"/>
                <w:szCs w:val="24"/>
              </w:rPr>
              <w:t xml:space="preserve"> – Metaphor for noticing thoughts and feelings</w:t>
            </w:r>
          </w:p>
          <w:p w14:paraId="425D2474" w14:textId="69CAC184"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the book, “</w:t>
            </w:r>
            <w:r w:rsidR="00927332" w:rsidRPr="007B7E35">
              <w:rPr>
                <w:rFonts w:ascii="Corbel" w:hAnsi="Corbel" w:cs="Laila"/>
                <w:color w:val="595959" w:themeColor="text1" w:themeTint="A6"/>
                <w:sz w:val="24"/>
                <w:szCs w:val="24"/>
              </w:rPr>
              <w:t>Moody Cow Meditates”</w:t>
            </w:r>
          </w:p>
          <w:p w14:paraId="762B239A" w14:textId="73BD5B1C"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7D0CC8DE" w14:textId="77777777" w:rsidTr="007B7E35">
        <w:tc>
          <w:tcPr>
            <w:tcW w:w="1129" w:type="dxa"/>
          </w:tcPr>
          <w:p w14:paraId="0F48A913" w14:textId="0B63E6A6"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8</w:t>
            </w:r>
          </w:p>
        </w:tc>
        <w:tc>
          <w:tcPr>
            <w:tcW w:w="7797" w:type="dxa"/>
          </w:tcPr>
          <w:p w14:paraId="702C8D38" w14:textId="09E5F31F" w:rsidR="00CD0963" w:rsidRPr="007B7E35" w:rsidRDefault="0017118C"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Mindfulness</w:t>
            </w:r>
            <w:r w:rsidR="00694F17" w:rsidRPr="007B7E35">
              <w:rPr>
                <w:rFonts w:ascii="Corbel" w:hAnsi="Corbel" w:cs="Laila"/>
                <w:b/>
                <w:bCs/>
                <w:color w:val="595959" w:themeColor="text1" w:themeTint="A6"/>
                <w:sz w:val="24"/>
                <w:szCs w:val="24"/>
              </w:rPr>
              <w:t xml:space="preserve"> of our bodies</w:t>
            </w:r>
            <w:r w:rsidR="00181CB5" w:rsidRPr="007B7E35">
              <w:rPr>
                <w:rFonts w:ascii="Corbel" w:hAnsi="Corbel" w:cs="Laila"/>
                <w:b/>
                <w:bCs/>
                <w:color w:val="595959" w:themeColor="text1" w:themeTint="A6"/>
                <w:sz w:val="24"/>
                <w:szCs w:val="24"/>
              </w:rPr>
              <w:t xml:space="preserve"> and emotions</w:t>
            </w:r>
          </w:p>
          <w:p w14:paraId="467FD04D" w14:textId="2773CBBC"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Learning about </w:t>
            </w:r>
            <w:r w:rsidR="0017118C" w:rsidRPr="007B7E35">
              <w:rPr>
                <w:rFonts w:ascii="Corbel" w:hAnsi="Corbel" w:cs="Laila"/>
                <w:color w:val="595959" w:themeColor="text1" w:themeTint="A6"/>
                <w:sz w:val="24"/>
                <w:szCs w:val="24"/>
              </w:rPr>
              <w:t>the ‘M</w:t>
            </w:r>
            <w:r w:rsidRPr="007B7E35">
              <w:rPr>
                <w:rFonts w:ascii="Corbel" w:hAnsi="Corbel" w:cs="Laila"/>
                <w:color w:val="595959" w:themeColor="text1" w:themeTint="A6"/>
                <w:sz w:val="24"/>
                <w:szCs w:val="24"/>
              </w:rPr>
              <w:t>indful pause</w:t>
            </w:r>
            <w:r w:rsidR="0017118C" w:rsidRPr="007B7E35">
              <w:rPr>
                <w:rFonts w:ascii="Corbel" w:hAnsi="Corbel" w:cs="Laila"/>
                <w:color w:val="595959" w:themeColor="text1" w:themeTint="A6"/>
                <w:sz w:val="24"/>
                <w:szCs w:val="24"/>
              </w:rPr>
              <w:t>’</w:t>
            </w:r>
            <w:r w:rsidRPr="007B7E35">
              <w:rPr>
                <w:rFonts w:ascii="Corbel" w:hAnsi="Corbel" w:cs="Laila"/>
                <w:color w:val="595959" w:themeColor="text1" w:themeTint="A6"/>
                <w:sz w:val="24"/>
                <w:szCs w:val="24"/>
              </w:rPr>
              <w:t xml:space="preserve"> to manage emotions</w:t>
            </w:r>
          </w:p>
          <w:p w14:paraId="207D2B16" w14:textId="6CBB4354"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Recognising emotions and learning acceptance</w:t>
            </w:r>
          </w:p>
          <w:p w14:paraId="0E523B25"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books, “Peaceful Piggy” and “My Magic Breath”</w:t>
            </w:r>
          </w:p>
          <w:p w14:paraId="718B035C" w14:textId="226EC397" w:rsidR="00927332" w:rsidRPr="007B7E35" w:rsidRDefault="00927332" w:rsidP="007B7E35">
            <w:pPr>
              <w:pStyle w:val="ListParagraph"/>
              <w:ind w:left="0"/>
              <w:rPr>
                <w:rFonts w:ascii="Corbel" w:hAnsi="Corbel" w:cs="Laila"/>
                <w:color w:val="595959" w:themeColor="text1" w:themeTint="A6"/>
                <w:sz w:val="24"/>
                <w:szCs w:val="24"/>
              </w:rPr>
            </w:pPr>
          </w:p>
        </w:tc>
      </w:tr>
      <w:tr w:rsidR="00694F17" w:rsidRPr="007B7E35" w14:paraId="416DF78A" w14:textId="77777777" w:rsidTr="007B7E35">
        <w:tc>
          <w:tcPr>
            <w:tcW w:w="1129" w:type="dxa"/>
          </w:tcPr>
          <w:p w14:paraId="1A38A96C" w14:textId="59733539" w:rsidR="00694F17"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055F82" w:rsidRPr="007B7E35">
              <w:rPr>
                <w:rFonts w:ascii="Corbel" w:hAnsi="Corbel" w:cs="Laila"/>
                <w:b/>
                <w:bCs/>
                <w:color w:val="595959" w:themeColor="text1" w:themeTint="A6"/>
                <w:sz w:val="24"/>
                <w:szCs w:val="24"/>
              </w:rPr>
              <w:t>9</w:t>
            </w:r>
          </w:p>
        </w:tc>
        <w:tc>
          <w:tcPr>
            <w:tcW w:w="7797" w:type="dxa"/>
          </w:tcPr>
          <w:p w14:paraId="1AD08306" w14:textId="2DDBDB08" w:rsidR="00694F17"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Mindful </w:t>
            </w:r>
            <w:r w:rsidR="007B7E35" w:rsidRPr="007B7E35">
              <w:rPr>
                <w:rFonts w:ascii="Corbel" w:hAnsi="Corbel" w:cs="Laila"/>
                <w:b/>
                <w:bCs/>
                <w:color w:val="595959" w:themeColor="text1" w:themeTint="A6"/>
                <w:sz w:val="24"/>
                <w:szCs w:val="24"/>
              </w:rPr>
              <w:t>B</w:t>
            </w:r>
            <w:r w:rsidRPr="007B7E35">
              <w:rPr>
                <w:rFonts w:ascii="Corbel" w:hAnsi="Corbel" w:cs="Laila"/>
                <w:b/>
                <w:bCs/>
                <w:color w:val="595959" w:themeColor="text1" w:themeTint="A6"/>
                <w:sz w:val="24"/>
                <w:szCs w:val="24"/>
              </w:rPr>
              <w:t xml:space="preserve">elly </w:t>
            </w:r>
            <w:r w:rsidR="007B7E35" w:rsidRPr="007B7E35">
              <w:rPr>
                <w:rFonts w:ascii="Corbel" w:hAnsi="Corbel" w:cs="Laila"/>
                <w:b/>
                <w:bCs/>
                <w:color w:val="595959" w:themeColor="text1" w:themeTint="A6"/>
                <w:sz w:val="24"/>
                <w:szCs w:val="24"/>
              </w:rPr>
              <w:t>B</w:t>
            </w:r>
            <w:r w:rsidRPr="007B7E35">
              <w:rPr>
                <w:rFonts w:ascii="Corbel" w:hAnsi="Corbel" w:cs="Laila"/>
                <w:b/>
                <w:bCs/>
                <w:color w:val="595959" w:themeColor="text1" w:themeTint="A6"/>
                <w:sz w:val="24"/>
                <w:szCs w:val="24"/>
              </w:rPr>
              <w:t>reathing</w:t>
            </w:r>
          </w:p>
          <w:p w14:paraId="664C0AB0" w14:textId="77777777" w:rsidR="00181CB5" w:rsidRPr="007B7E35" w:rsidRDefault="006C5A61"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Role of breath in helping us calm down</w:t>
            </w:r>
          </w:p>
          <w:p w14:paraId="3C6E974E" w14:textId="77777777" w:rsidR="006C5A61" w:rsidRPr="007B7E35" w:rsidRDefault="006C5A61"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Using </w:t>
            </w:r>
            <w:r w:rsidR="007B7E35" w:rsidRPr="007B7E35">
              <w:rPr>
                <w:rFonts w:ascii="Corbel" w:hAnsi="Corbel" w:cs="Laila"/>
                <w:color w:val="595959" w:themeColor="text1" w:themeTint="A6"/>
                <w:sz w:val="24"/>
                <w:szCs w:val="24"/>
              </w:rPr>
              <w:t>a</w:t>
            </w:r>
            <w:r w:rsidRPr="007B7E35">
              <w:rPr>
                <w:rFonts w:ascii="Corbel" w:hAnsi="Corbel" w:cs="Laila"/>
                <w:color w:val="595959" w:themeColor="text1" w:themeTint="A6"/>
                <w:sz w:val="24"/>
                <w:szCs w:val="24"/>
              </w:rPr>
              <w:t xml:space="preserve"> stone</w:t>
            </w:r>
            <w:r w:rsidR="007B7E35" w:rsidRPr="007B7E35">
              <w:rPr>
                <w:rFonts w:ascii="Corbel" w:hAnsi="Corbel" w:cs="Laila"/>
                <w:color w:val="595959" w:themeColor="text1" w:themeTint="A6"/>
                <w:sz w:val="24"/>
                <w:szCs w:val="24"/>
              </w:rPr>
              <w:t xml:space="preserve"> on the belly</w:t>
            </w:r>
            <w:r w:rsidRPr="007B7E35">
              <w:rPr>
                <w:rFonts w:ascii="Corbel" w:hAnsi="Corbel" w:cs="Laila"/>
                <w:color w:val="595959" w:themeColor="text1" w:themeTint="A6"/>
                <w:sz w:val="24"/>
                <w:szCs w:val="24"/>
              </w:rPr>
              <w:t xml:space="preserve"> to master breathing of managing our emotions and creating a sense of calm</w:t>
            </w:r>
          </w:p>
          <w:p w14:paraId="0AC84E3C" w14:textId="31203A70" w:rsidR="007B7E35" w:rsidRPr="007B7E35" w:rsidRDefault="007B7E35" w:rsidP="007B7E35">
            <w:pPr>
              <w:pStyle w:val="ListParagraph"/>
              <w:ind w:left="0"/>
              <w:rPr>
                <w:rFonts w:ascii="Corbel" w:hAnsi="Corbel" w:cs="Laila"/>
                <w:color w:val="595959" w:themeColor="text1" w:themeTint="A6"/>
                <w:sz w:val="24"/>
                <w:szCs w:val="24"/>
              </w:rPr>
            </w:pPr>
          </w:p>
        </w:tc>
      </w:tr>
      <w:tr w:rsidR="00694F17" w:rsidRPr="007B7E35" w14:paraId="2BD66053" w14:textId="77777777" w:rsidTr="007B7E35">
        <w:tc>
          <w:tcPr>
            <w:tcW w:w="1129" w:type="dxa"/>
          </w:tcPr>
          <w:p w14:paraId="07EB7170" w14:textId="730A00E4" w:rsidR="00694F17"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055F82" w:rsidRPr="007B7E35">
              <w:rPr>
                <w:rFonts w:ascii="Corbel" w:hAnsi="Corbel" w:cs="Laila"/>
                <w:b/>
                <w:bCs/>
                <w:color w:val="595959" w:themeColor="text1" w:themeTint="A6"/>
                <w:sz w:val="24"/>
                <w:szCs w:val="24"/>
              </w:rPr>
              <w:t>10</w:t>
            </w:r>
          </w:p>
        </w:tc>
        <w:tc>
          <w:tcPr>
            <w:tcW w:w="7797" w:type="dxa"/>
          </w:tcPr>
          <w:p w14:paraId="48286CB0" w14:textId="77777777" w:rsidR="00694F17"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Gratitude</w:t>
            </w:r>
          </w:p>
          <w:p w14:paraId="13F6FEF4" w14:textId="77777777" w:rsidR="00AE5DBD" w:rsidRPr="007B7E35" w:rsidRDefault="00AE5DBD"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how gratitude helps us tune into more positive feelings</w:t>
            </w:r>
          </w:p>
          <w:p w14:paraId="608EC7F6" w14:textId="77777777" w:rsidR="00AE5DBD" w:rsidRPr="007B7E35" w:rsidRDefault="00AE5DBD"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3 great things activity</w:t>
            </w:r>
          </w:p>
          <w:p w14:paraId="1C458BB0" w14:textId="77777777" w:rsidR="007B7E35" w:rsidRPr="007B7E35" w:rsidRDefault="007B7E3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Developing a gratitude practice</w:t>
            </w:r>
          </w:p>
          <w:p w14:paraId="6E6B778D" w14:textId="4ED6AA06" w:rsidR="007B7E35" w:rsidRPr="007B7E35" w:rsidRDefault="007B7E35" w:rsidP="007B7E35">
            <w:pPr>
              <w:pStyle w:val="ListParagraph"/>
              <w:ind w:left="0"/>
              <w:rPr>
                <w:rFonts w:ascii="Corbel" w:hAnsi="Corbel" w:cs="Laila"/>
                <w:color w:val="595959" w:themeColor="text1" w:themeTint="A6"/>
                <w:sz w:val="24"/>
                <w:szCs w:val="24"/>
              </w:rPr>
            </w:pPr>
          </w:p>
        </w:tc>
      </w:tr>
    </w:tbl>
    <w:p w14:paraId="1FCA9A8B" w14:textId="77777777" w:rsidR="00927332" w:rsidRPr="007B7E35" w:rsidRDefault="00927332" w:rsidP="007B7E35">
      <w:pPr>
        <w:pStyle w:val="Heading2"/>
        <w:rPr>
          <w:rFonts w:ascii="Corbel" w:eastAsia="Times New Roman" w:hAnsi="Corbel" w:cs="Laila"/>
          <w:b/>
          <w:bCs/>
          <w:color w:val="ED7D31" w:themeColor="accent2"/>
          <w:sz w:val="32"/>
          <w:szCs w:val="28"/>
          <w:lang w:eastAsia="en-AU"/>
        </w:rPr>
      </w:pPr>
      <w:bookmarkStart w:id="9" w:name="_Toc55020696"/>
    </w:p>
    <w:p w14:paraId="648A64F3" w14:textId="77777777" w:rsidR="00927332" w:rsidRPr="007B7E35" w:rsidRDefault="00927332" w:rsidP="007B7E35">
      <w:pPr>
        <w:rPr>
          <w:rFonts w:ascii="Corbel" w:eastAsia="Times New Roman" w:hAnsi="Corbel" w:cs="Laila"/>
          <w:b/>
          <w:bCs/>
          <w:color w:val="ED7D31" w:themeColor="accent2"/>
          <w:sz w:val="32"/>
          <w:szCs w:val="28"/>
          <w:lang w:eastAsia="en-AU"/>
        </w:rPr>
      </w:pPr>
      <w:r w:rsidRPr="007B7E35">
        <w:rPr>
          <w:rFonts w:ascii="Corbel" w:eastAsia="Times New Roman" w:hAnsi="Corbel" w:cs="Laila"/>
          <w:b/>
          <w:bCs/>
          <w:color w:val="ED7D31" w:themeColor="accent2"/>
          <w:sz w:val="32"/>
          <w:szCs w:val="24"/>
          <w:lang w:eastAsia="en-AU"/>
        </w:rPr>
        <w:br w:type="page"/>
      </w:r>
    </w:p>
    <w:bookmarkEnd w:id="9"/>
    <w:p w14:paraId="17E12651" w14:textId="1490380D" w:rsidR="00AE5DBD" w:rsidRPr="00F00BCE" w:rsidRDefault="001726D2" w:rsidP="007B7E35">
      <w:pPr>
        <w:pStyle w:val="Heading1"/>
        <w:rPr>
          <w:rFonts w:ascii="Corbel" w:hAnsi="Corbel" w:cs="Laila"/>
          <w:color w:val="ED7D31" w:themeColor="accent2"/>
          <w:sz w:val="32"/>
          <w:szCs w:val="28"/>
        </w:rPr>
      </w:pPr>
      <w:r w:rsidRPr="00F00BCE">
        <w:rPr>
          <w:rFonts w:ascii="Corbel" w:hAnsi="Corbel" w:cs="Laila"/>
          <w:color w:val="ED7D31" w:themeColor="accent2"/>
          <w:sz w:val="32"/>
          <w:szCs w:val="28"/>
        </w:rPr>
        <w:lastRenderedPageBreak/>
        <w:t>Cost</w:t>
      </w:r>
    </w:p>
    <w:p w14:paraId="43D73287" w14:textId="641946B4" w:rsidR="001726D2" w:rsidRDefault="00CF4769" w:rsidP="007B7E35">
      <w:pPr>
        <w:spacing w:line="360" w:lineRule="auto"/>
        <w:rPr>
          <w:rFonts w:ascii="Corbel" w:hAnsi="Corbel" w:cs="Laila"/>
        </w:rPr>
      </w:pPr>
      <w:r w:rsidRPr="00AC1880">
        <w:rPr>
          <w:rFonts w:ascii="Corbel" w:hAnsi="Corbel" w:cs="Laila"/>
        </w:rPr>
        <w:t xml:space="preserve">Please see below pricing for the recommended programs. </w:t>
      </w:r>
    </w:p>
    <w:p w14:paraId="302260E2" w14:textId="2D9C6B90" w:rsidR="00CF4769" w:rsidRDefault="001726D2" w:rsidP="007B7E35">
      <w:pPr>
        <w:spacing w:line="360" w:lineRule="auto"/>
        <w:rPr>
          <w:rFonts w:ascii="Corbel" w:hAnsi="Corbel" w:cs="Laila"/>
        </w:rPr>
      </w:pPr>
      <w:r w:rsidRPr="001726D2">
        <w:rPr>
          <w:rFonts w:ascii="Corbel" w:hAnsi="Corbel" w:cs="Laila"/>
          <w:b/>
          <w:bCs/>
        </w:rPr>
        <w:t>Option 1:</w:t>
      </w:r>
      <w:r>
        <w:rPr>
          <w:rFonts w:ascii="Corbel" w:hAnsi="Corbel" w:cs="Laila"/>
        </w:rPr>
        <w:t xml:space="preserve"> Schools cover the cost of the programs. </w:t>
      </w:r>
      <w:r w:rsidR="00CF4769" w:rsidRPr="00AC1880">
        <w:rPr>
          <w:rFonts w:ascii="Corbel" w:hAnsi="Corbel" w:cs="Laila"/>
        </w:rPr>
        <w:t xml:space="preserve">We provide all the learning materials at no </w:t>
      </w:r>
      <w:r w:rsidR="00A87765">
        <w:rPr>
          <w:rFonts w:ascii="Corbel" w:hAnsi="Corbel" w:cs="Laila"/>
        </w:rPr>
        <w:t xml:space="preserve">extra </w:t>
      </w:r>
      <w:r w:rsidR="00CF4769" w:rsidRPr="00AC1880">
        <w:rPr>
          <w:rFonts w:ascii="Corbel" w:hAnsi="Corbel" w:cs="Laila"/>
        </w:rPr>
        <w:t xml:space="preserve">cost to the school or parents. </w:t>
      </w:r>
    </w:p>
    <w:p w14:paraId="2B103F21" w14:textId="78699A1D" w:rsidR="001726D2" w:rsidRPr="00C8438A" w:rsidRDefault="001726D2" w:rsidP="007B7E35">
      <w:pPr>
        <w:spacing w:line="360" w:lineRule="auto"/>
        <w:rPr>
          <w:rFonts w:ascii="Corbel" w:hAnsi="Corbel" w:cs="Laila"/>
        </w:rPr>
      </w:pPr>
      <w:r w:rsidRPr="001726D2">
        <w:rPr>
          <w:rFonts w:ascii="Corbel" w:hAnsi="Corbel" w:cs="Laila"/>
          <w:b/>
          <w:bCs/>
        </w:rPr>
        <w:t>Option 2:</w:t>
      </w:r>
      <w:r>
        <w:rPr>
          <w:rFonts w:ascii="Corbel" w:hAnsi="Corbel" w:cs="Laila"/>
        </w:rPr>
        <w:t xml:space="preserve"> Parents cover the cost for their child to attend the Peaceful Kids Intervention program. </w:t>
      </w:r>
      <w:r w:rsidRPr="00AC1880">
        <w:rPr>
          <w:rFonts w:ascii="Corbel" w:hAnsi="Corbel" w:cs="Laila"/>
        </w:rPr>
        <w:t xml:space="preserve"> </w:t>
      </w:r>
    </w:p>
    <w:p w14:paraId="34032350" w14:textId="1D1651EC" w:rsidR="002B6DFD" w:rsidRPr="00AC1880" w:rsidRDefault="007B7E35" w:rsidP="007B7E35">
      <w:pPr>
        <w:spacing w:line="240" w:lineRule="auto"/>
        <w:rPr>
          <w:rFonts w:ascii="Corbel" w:hAnsi="Corbel" w:cs="Laila"/>
          <w:b/>
          <w:bCs/>
          <w:sz w:val="28"/>
          <w:szCs w:val="26"/>
        </w:rPr>
      </w:pPr>
      <w:r>
        <w:rPr>
          <w:rFonts w:ascii="Corbel" w:hAnsi="Corbel" w:cs="Laila"/>
          <w:noProof/>
          <w:sz w:val="44"/>
          <w:szCs w:val="36"/>
        </w:rPr>
        <w:drawing>
          <wp:anchor distT="0" distB="0" distL="114300" distR="114300" simplePos="0" relativeHeight="251668480" behindDoc="0" locked="0" layoutInCell="1" allowOverlap="1" wp14:anchorId="1C580630" wp14:editId="596B3FFC">
            <wp:simplePos x="0" y="0"/>
            <wp:positionH relativeFrom="column">
              <wp:posOffset>3355340</wp:posOffset>
            </wp:positionH>
            <wp:positionV relativeFrom="paragraph">
              <wp:posOffset>3069801</wp:posOffset>
            </wp:positionV>
            <wp:extent cx="3402965" cy="4645921"/>
            <wp:effectExtent l="0" t="0" r="6985" b="0"/>
            <wp:wrapNone/>
            <wp:docPr id="8" name="Picture 8"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2965" cy="464592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781" w:type="dxa"/>
        <w:tblInd w:w="-572" w:type="dxa"/>
        <w:tblLook w:val="04A0" w:firstRow="1" w:lastRow="0" w:firstColumn="1" w:lastColumn="0" w:noHBand="0" w:noVBand="1"/>
      </w:tblPr>
      <w:tblGrid>
        <w:gridCol w:w="4395"/>
        <w:gridCol w:w="2693"/>
        <w:gridCol w:w="2693"/>
      </w:tblGrid>
      <w:tr w:rsidR="001726D2" w14:paraId="2532405E" w14:textId="77777777" w:rsidTr="00360D9D">
        <w:tc>
          <w:tcPr>
            <w:tcW w:w="4395" w:type="dxa"/>
            <w:shd w:val="clear" w:color="auto" w:fill="ED7D31" w:themeFill="accent2"/>
          </w:tcPr>
          <w:p w14:paraId="48929F2F" w14:textId="3F803645" w:rsidR="001726D2" w:rsidRPr="00360D9D" w:rsidRDefault="001726D2" w:rsidP="007B7E35">
            <w:pPr>
              <w:pStyle w:val="Heading1"/>
              <w:rPr>
                <w:rFonts w:ascii="Corbel" w:hAnsi="Corbel" w:cs="Laila"/>
                <w:color w:val="FFFFFF" w:themeColor="background1"/>
                <w:sz w:val="24"/>
                <w:szCs w:val="24"/>
              </w:rPr>
            </w:pPr>
            <w:r w:rsidRPr="00360D9D">
              <w:rPr>
                <w:rFonts w:ascii="Corbel" w:hAnsi="Corbel" w:cs="Laila"/>
                <w:color w:val="FFFFFF" w:themeColor="background1"/>
                <w:sz w:val="24"/>
                <w:szCs w:val="24"/>
              </w:rPr>
              <w:t>Program</w:t>
            </w:r>
          </w:p>
        </w:tc>
        <w:tc>
          <w:tcPr>
            <w:tcW w:w="2693" w:type="dxa"/>
            <w:shd w:val="clear" w:color="auto" w:fill="ED7D31" w:themeFill="accent2"/>
          </w:tcPr>
          <w:p w14:paraId="3BF1A764" w14:textId="32929AAD" w:rsidR="001726D2" w:rsidRPr="00360D9D" w:rsidRDefault="001726D2" w:rsidP="007B7E35">
            <w:pPr>
              <w:pStyle w:val="Heading1"/>
              <w:rPr>
                <w:rFonts w:ascii="Corbel" w:hAnsi="Corbel" w:cs="Laila"/>
                <w:color w:val="FFFFFF" w:themeColor="background1"/>
                <w:sz w:val="24"/>
                <w:szCs w:val="24"/>
              </w:rPr>
            </w:pPr>
            <w:r w:rsidRPr="00360D9D">
              <w:rPr>
                <w:rFonts w:ascii="Corbel" w:hAnsi="Corbel" w:cs="Laila"/>
                <w:color w:val="FFFFFF" w:themeColor="background1"/>
                <w:sz w:val="24"/>
                <w:szCs w:val="24"/>
              </w:rPr>
              <w:t>Group size</w:t>
            </w:r>
          </w:p>
        </w:tc>
        <w:tc>
          <w:tcPr>
            <w:tcW w:w="2693" w:type="dxa"/>
            <w:shd w:val="clear" w:color="auto" w:fill="ED7D31" w:themeFill="accent2"/>
          </w:tcPr>
          <w:p w14:paraId="1E55D3E0" w14:textId="7026C3DE" w:rsidR="001726D2" w:rsidRPr="00360D9D" w:rsidRDefault="001726D2" w:rsidP="007B7E35">
            <w:pPr>
              <w:pStyle w:val="Heading1"/>
              <w:rPr>
                <w:rFonts w:ascii="Corbel" w:hAnsi="Corbel" w:cs="Laila"/>
                <w:color w:val="FFFFFF" w:themeColor="background1"/>
                <w:sz w:val="24"/>
                <w:szCs w:val="24"/>
              </w:rPr>
            </w:pPr>
            <w:r w:rsidRPr="00360D9D">
              <w:rPr>
                <w:rFonts w:ascii="Corbel" w:hAnsi="Corbel" w:cs="Laila"/>
                <w:color w:val="FFFFFF" w:themeColor="background1"/>
                <w:sz w:val="24"/>
                <w:szCs w:val="24"/>
              </w:rPr>
              <w:t>Cost</w:t>
            </w:r>
          </w:p>
          <w:p w14:paraId="40AF6E96" w14:textId="50393A2D" w:rsidR="001726D2" w:rsidRPr="00360D9D" w:rsidRDefault="001726D2" w:rsidP="007B7E35">
            <w:pPr>
              <w:pStyle w:val="Heading1"/>
              <w:rPr>
                <w:rFonts w:ascii="Corbel" w:hAnsi="Corbel" w:cs="Laila"/>
                <w:color w:val="FFFFFF" w:themeColor="background1"/>
                <w:sz w:val="2"/>
                <w:szCs w:val="8"/>
              </w:rPr>
            </w:pPr>
          </w:p>
        </w:tc>
      </w:tr>
      <w:tr w:rsidR="001726D2" w14:paraId="35DB4D18" w14:textId="77777777" w:rsidTr="001726D2">
        <w:tc>
          <w:tcPr>
            <w:tcW w:w="4395" w:type="dxa"/>
          </w:tcPr>
          <w:p w14:paraId="0161559E" w14:textId="6CD5D30D" w:rsidR="007620B5" w:rsidRDefault="001726D2" w:rsidP="007B7E35">
            <w:pPr>
              <w:pStyle w:val="Heading1"/>
              <w:spacing w:line="276" w:lineRule="auto"/>
              <w:rPr>
                <w:rFonts w:ascii="Corbel" w:hAnsi="Corbel" w:cs="Laila"/>
                <w:color w:val="595959" w:themeColor="text1" w:themeTint="A6"/>
                <w:sz w:val="24"/>
                <w:szCs w:val="24"/>
              </w:rPr>
            </w:pPr>
            <w:r w:rsidRPr="00C8438A">
              <w:rPr>
                <w:rFonts w:ascii="Corbel" w:hAnsi="Corbel" w:cs="Laila"/>
                <w:color w:val="595959" w:themeColor="text1" w:themeTint="A6"/>
                <w:sz w:val="24"/>
                <w:szCs w:val="24"/>
              </w:rPr>
              <w:t>Peaceful Classrooms</w:t>
            </w:r>
            <w:r w:rsidR="007620B5">
              <w:rPr>
                <w:rFonts w:ascii="Corbel" w:hAnsi="Corbel" w:cs="Laila"/>
                <w:color w:val="595959" w:themeColor="text1" w:themeTint="A6"/>
                <w:sz w:val="24"/>
                <w:szCs w:val="24"/>
              </w:rPr>
              <w:t xml:space="preserve"> -  ‘Chill Out’ sessions</w:t>
            </w:r>
          </w:p>
          <w:p w14:paraId="13DC21C1" w14:textId="2E83625D" w:rsidR="00C8438A" w:rsidRPr="007620B5" w:rsidRDefault="001726D2" w:rsidP="007B7E35">
            <w:pPr>
              <w:pStyle w:val="Heading1"/>
              <w:spacing w:line="276" w:lineRule="auto"/>
              <w:rPr>
                <w:rFonts w:ascii="Corbel" w:hAnsi="Corbel" w:cs="Laila"/>
                <w:color w:val="595959" w:themeColor="text1" w:themeTint="A6"/>
                <w:sz w:val="24"/>
                <w:szCs w:val="24"/>
              </w:rPr>
            </w:pPr>
            <w:r w:rsidRPr="00C8438A">
              <w:rPr>
                <w:rFonts w:ascii="Corbel" w:hAnsi="Corbel" w:cs="Laila"/>
                <w:b w:val="0"/>
                <w:bCs w:val="0"/>
                <w:color w:val="595959" w:themeColor="text1" w:themeTint="A6"/>
                <w:sz w:val="24"/>
                <w:szCs w:val="24"/>
              </w:rPr>
              <w:t xml:space="preserve">10-week </w:t>
            </w:r>
            <w:r w:rsidR="0017118C">
              <w:rPr>
                <w:rFonts w:ascii="Corbel" w:hAnsi="Corbel" w:cs="Laila"/>
                <w:b w:val="0"/>
                <w:bCs w:val="0"/>
                <w:color w:val="595959" w:themeColor="text1" w:themeTint="A6"/>
                <w:sz w:val="24"/>
                <w:szCs w:val="24"/>
              </w:rPr>
              <w:t>Mindfulness</w:t>
            </w:r>
            <w:r w:rsidRPr="00C8438A">
              <w:rPr>
                <w:rFonts w:ascii="Corbel" w:hAnsi="Corbel" w:cs="Laila"/>
                <w:b w:val="0"/>
                <w:bCs w:val="0"/>
                <w:color w:val="595959" w:themeColor="text1" w:themeTint="A6"/>
                <w:sz w:val="24"/>
                <w:szCs w:val="24"/>
              </w:rPr>
              <w:t xml:space="preserve"> Program during class time</w:t>
            </w:r>
          </w:p>
        </w:tc>
        <w:tc>
          <w:tcPr>
            <w:tcW w:w="2693" w:type="dxa"/>
          </w:tcPr>
          <w:p w14:paraId="7F07A726" w14:textId="535C3B01" w:rsidR="001726D2" w:rsidRPr="00C8438A" w:rsidRDefault="001726D2" w:rsidP="007B7E35">
            <w:pPr>
              <w:pStyle w:val="Heading1"/>
              <w:spacing w:line="276" w:lineRule="auto"/>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Up to 26 children in a classroom setting</w:t>
            </w:r>
          </w:p>
        </w:tc>
        <w:tc>
          <w:tcPr>
            <w:tcW w:w="2693" w:type="dxa"/>
          </w:tcPr>
          <w:p w14:paraId="62A6499E" w14:textId="77777777" w:rsidR="00A87765" w:rsidRDefault="001726D2" w:rsidP="007B7E35">
            <w:pPr>
              <w:pStyle w:val="Heading1"/>
              <w:spacing w:line="276" w:lineRule="auto"/>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$3 per child per session</w:t>
            </w:r>
          </w:p>
          <w:p w14:paraId="63A46C4A" w14:textId="4D240339" w:rsidR="001726D2" w:rsidRPr="00C8438A" w:rsidRDefault="00A87765" w:rsidP="007B7E35">
            <w:pPr>
              <w:pStyle w:val="Heading1"/>
              <w:spacing w:line="276" w:lineRule="auto"/>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 School covers cost</w:t>
            </w:r>
          </w:p>
        </w:tc>
      </w:tr>
      <w:tr w:rsidR="001726D2" w14:paraId="424DB024" w14:textId="77777777" w:rsidTr="001726D2">
        <w:tc>
          <w:tcPr>
            <w:tcW w:w="4395" w:type="dxa"/>
          </w:tcPr>
          <w:p w14:paraId="65846739" w14:textId="77777777" w:rsidR="007620B5" w:rsidRDefault="007620B5" w:rsidP="007620B5">
            <w:pPr>
              <w:pStyle w:val="Heading1"/>
              <w:spacing w:line="276" w:lineRule="auto"/>
              <w:rPr>
                <w:rFonts w:ascii="Corbel" w:hAnsi="Corbel" w:cs="Laila"/>
                <w:color w:val="595959" w:themeColor="text1" w:themeTint="A6"/>
                <w:sz w:val="24"/>
                <w:szCs w:val="24"/>
              </w:rPr>
            </w:pPr>
            <w:r w:rsidRPr="00C8438A">
              <w:rPr>
                <w:rFonts w:ascii="Corbel" w:hAnsi="Corbel" w:cs="Laila"/>
                <w:color w:val="595959" w:themeColor="text1" w:themeTint="A6"/>
                <w:sz w:val="24"/>
                <w:szCs w:val="24"/>
              </w:rPr>
              <w:t>Peaceful Classrooms</w:t>
            </w:r>
            <w:r>
              <w:rPr>
                <w:rFonts w:ascii="Corbel" w:hAnsi="Corbel" w:cs="Laila"/>
                <w:color w:val="595959" w:themeColor="text1" w:themeTint="A6"/>
                <w:sz w:val="24"/>
                <w:szCs w:val="24"/>
              </w:rPr>
              <w:t xml:space="preserve"> -  ‘Chill Out’ sessions</w:t>
            </w:r>
          </w:p>
          <w:p w14:paraId="39294F03" w14:textId="157CA338" w:rsidR="001726D2" w:rsidRPr="00C8438A" w:rsidRDefault="001726D2" w:rsidP="007B7E35">
            <w:pPr>
              <w:pStyle w:val="Heading1"/>
              <w:spacing w:line="276" w:lineRule="auto"/>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 xml:space="preserve">10-week </w:t>
            </w:r>
            <w:r w:rsidR="0017118C">
              <w:rPr>
                <w:rFonts w:ascii="Corbel" w:hAnsi="Corbel" w:cs="Laila"/>
                <w:b w:val="0"/>
                <w:bCs w:val="0"/>
                <w:color w:val="595959" w:themeColor="text1" w:themeTint="A6"/>
                <w:sz w:val="24"/>
                <w:szCs w:val="24"/>
              </w:rPr>
              <w:t>Mindfulness</w:t>
            </w:r>
            <w:r w:rsidRPr="00C8438A">
              <w:rPr>
                <w:rFonts w:ascii="Corbel" w:hAnsi="Corbel" w:cs="Laila"/>
                <w:b w:val="0"/>
                <w:bCs w:val="0"/>
                <w:color w:val="595959" w:themeColor="text1" w:themeTint="A6"/>
                <w:sz w:val="24"/>
                <w:szCs w:val="24"/>
              </w:rPr>
              <w:t xml:space="preserve"> Program for after school</w:t>
            </w:r>
          </w:p>
        </w:tc>
        <w:tc>
          <w:tcPr>
            <w:tcW w:w="2693" w:type="dxa"/>
          </w:tcPr>
          <w:p w14:paraId="00C8EFE6" w14:textId="45C75589" w:rsidR="001726D2" w:rsidRPr="00C8438A" w:rsidRDefault="001726D2" w:rsidP="007B7E35">
            <w:pPr>
              <w:pStyle w:val="Heading1"/>
              <w:spacing w:line="276" w:lineRule="auto"/>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Min 4, Max 12</w:t>
            </w:r>
          </w:p>
        </w:tc>
        <w:tc>
          <w:tcPr>
            <w:tcW w:w="2693" w:type="dxa"/>
          </w:tcPr>
          <w:p w14:paraId="37A7FACF" w14:textId="1AFDC9C5" w:rsidR="001726D2" w:rsidRPr="00C8438A" w:rsidRDefault="001726D2" w:rsidP="007B7E35">
            <w:pPr>
              <w:pStyle w:val="Heading1"/>
              <w:spacing w:line="276" w:lineRule="auto"/>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$20 per child, per session</w:t>
            </w:r>
            <w:r w:rsidR="00A87765">
              <w:rPr>
                <w:rFonts w:ascii="Corbel" w:hAnsi="Corbel" w:cs="Laila"/>
                <w:b w:val="0"/>
                <w:bCs w:val="0"/>
                <w:color w:val="595959" w:themeColor="text1" w:themeTint="A6"/>
                <w:sz w:val="24"/>
                <w:szCs w:val="24"/>
              </w:rPr>
              <w:t xml:space="preserve"> – Parents or schools cover cost</w:t>
            </w:r>
          </w:p>
        </w:tc>
      </w:tr>
    </w:tbl>
    <w:p w14:paraId="53AF85AE" w14:textId="04932C47" w:rsidR="00C8438A" w:rsidRDefault="00C8438A" w:rsidP="007B7E35">
      <w:pPr>
        <w:pStyle w:val="Heading1"/>
        <w:rPr>
          <w:rFonts w:ascii="Corbel" w:hAnsi="Corbel" w:cs="Laila"/>
          <w:sz w:val="44"/>
          <w:szCs w:val="36"/>
        </w:rPr>
      </w:pPr>
      <w:r>
        <w:rPr>
          <w:rFonts w:ascii="Corbel" w:hAnsi="Corbel" w:cs="Laila"/>
          <w:sz w:val="44"/>
          <w:szCs w:val="36"/>
        </w:rPr>
        <w:t xml:space="preserve"> </w:t>
      </w:r>
    </w:p>
    <w:p w14:paraId="47E501EA" w14:textId="6A3F6461" w:rsidR="00C8438A" w:rsidRDefault="00C8438A" w:rsidP="007B7E35">
      <w:pPr>
        <w:pStyle w:val="Heading1"/>
        <w:rPr>
          <w:rFonts w:ascii="Corbel" w:hAnsi="Corbel" w:cs="Laila"/>
          <w:sz w:val="44"/>
          <w:szCs w:val="36"/>
        </w:rPr>
      </w:pPr>
    </w:p>
    <w:p w14:paraId="5DF5A952" w14:textId="129B1577" w:rsidR="00C8438A" w:rsidRDefault="00C8438A" w:rsidP="007B7E35">
      <w:pPr>
        <w:pStyle w:val="Heading1"/>
        <w:rPr>
          <w:rFonts w:ascii="Corbel" w:hAnsi="Corbel" w:cs="Laila"/>
          <w:sz w:val="44"/>
          <w:szCs w:val="36"/>
        </w:rPr>
      </w:pPr>
    </w:p>
    <w:p w14:paraId="20EE9084" w14:textId="6388C8A5" w:rsidR="00110865" w:rsidRPr="00AC1880" w:rsidRDefault="002B6DFD" w:rsidP="00637631">
      <w:pPr>
        <w:pStyle w:val="Heading1"/>
        <w:rPr>
          <w:rFonts w:ascii="Corbel" w:hAnsi="Corbel" w:cs="Arial"/>
          <w:b w:val="0"/>
          <w:color w:val="595959" w:themeColor="text1" w:themeTint="A6"/>
        </w:rPr>
      </w:pPr>
      <w:r w:rsidRPr="00AC1880">
        <w:rPr>
          <w:rFonts w:ascii="Corbel" w:hAnsi="Corbel" w:cs="Laila"/>
          <w:sz w:val="44"/>
          <w:szCs w:val="36"/>
        </w:rPr>
        <w:br w:type="page"/>
      </w:r>
    </w:p>
    <w:p w14:paraId="11815ABA" w14:textId="6A12BC17" w:rsidR="000D64C0" w:rsidRPr="007B7E35" w:rsidRDefault="00110865" w:rsidP="007B7E35">
      <w:pPr>
        <w:pStyle w:val="Heading1"/>
        <w:rPr>
          <w:rFonts w:ascii="Corbel" w:hAnsi="Corbel" w:cs="Laila"/>
          <w:color w:val="ED7D31" w:themeColor="accent2"/>
          <w:sz w:val="32"/>
          <w:szCs w:val="28"/>
        </w:rPr>
      </w:pPr>
      <w:r w:rsidRPr="007B7E35">
        <w:rPr>
          <w:rFonts w:ascii="Corbel" w:hAnsi="Corbel" w:cs="Laila"/>
          <w:color w:val="ED7D31" w:themeColor="accent2"/>
          <w:sz w:val="32"/>
          <w:szCs w:val="28"/>
        </w:rPr>
        <w:lastRenderedPageBreak/>
        <w:t xml:space="preserve">About (you or your business name here) </w:t>
      </w:r>
    </w:p>
    <w:p w14:paraId="208C5BEB" w14:textId="7B849C44" w:rsidR="00EA2F4F" w:rsidRPr="00AC1880" w:rsidRDefault="00110865" w:rsidP="007B7E35">
      <w:pPr>
        <w:spacing w:line="360" w:lineRule="auto"/>
        <w:rPr>
          <w:rFonts w:ascii="Corbel" w:hAnsi="Corbel" w:cs="Laila"/>
        </w:rPr>
      </w:pPr>
      <w:r w:rsidRPr="00AC1880">
        <w:rPr>
          <w:rFonts w:ascii="Corbel" w:hAnsi="Corbel" w:cs="Laila"/>
        </w:rPr>
        <w:t>A bit about you and or your business here</w:t>
      </w:r>
    </w:p>
    <w:p w14:paraId="296BD9AF" w14:textId="77777777" w:rsidR="00110865" w:rsidRPr="00AC1880" w:rsidRDefault="00110865" w:rsidP="007B7E35">
      <w:pPr>
        <w:spacing w:line="360" w:lineRule="auto"/>
        <w:rPr>
          <w:rFonts w:ascii="Corbel" w:hAnsi="Corbel" w:cs="Laila"/>
        </w:rPr>
      </w:pPr>
    </w:p>
    <w:p w14:paraId="26900A38" w14:textId="4D17749A" w:rsidR="00785B66" w:rsidRPr="007B7E35" w:rsidRDefault="00577463" w:rsidP="007B7E35">
      <w:pPr>
        <w:pStyle w:val="Heading1"/>
        <w:rPr>
          <w:rFonts w:ascii="Corbel" w:hAnsi="Corbel" w:cs="Laila"/>
          <w:color w:val="ED7D31" w:themeColor="accent2"/>
          <w:sz w:val="32"/>
          <w:szCs w:val="28"/>
        </w:rPr>
      </w:pPr>
      <w:bookmarkStart w:id="10" w:name="_Toc55020699"/>
      <w:r w:rsidRPr="007B7E35">
        <w:rPr>
          <w:rFonts w:ascii="Corbel" w:hAnsi="Corbel" w:cs="Laila"/>
          <w:color w:val="ED7D31" w:themeColor="accent2"/>
          <w:sz w:val="32"/>
          <w:szCs w:val="28"/>
        </w:rPr>
        <w:t>References</w:t>
      </w:r>
      <w:bookmarkEnd w:id="10"/>
    </w:p>
    <w:p w14:paraId="2BB0314F" w14:textId="0E02BB5D" w:rsidR="00785B66"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Milnes, A., Pegrum, K., Nebe, B., Topfer, A., Gaal, L., Zhang, J., &amp; Hunter, N. (2011). Young Australians: Their Health and Wellbeing 2011. Canberra: Australian Institute of Health and Welfare</w:t>
      </w:r>
    </w:p>
    <w:p w14:paraId="19DA8D3E" w14:textId="395283DE" w:rsidR="00876171"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Lawrence, D., Johnson, S., Hakefost, J., Boterhoven De Haan, K., Sawyer, M., Ainley, J., Zubrick, S. (2015). The Mental Health of Children and Adolescents: Report On the Second Australian Child and Adolescent Survey of Mental Health and Wellbeing. Department of Health, Canberra</w:t>
      </w:r>
    </w:p>
    <w:p w14:paraId="2D99A528" w14:textId="55E308FC" w:rsidR="00876171" w:rsidRPr="00AC1880" w:rsidRDefault="00BC772C"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Wagner K.D., (2020), New Findings About Children’s Mental Health During COVID-19, Retrieved from </w:t>
      </w:r>
      <w:hyperlink r:id="rId21" w:history="1">
        <w:r w:rsidRPr="00AC1880">
          <w:rPr>
            <w:rFonts w:ascii="Corbel" w:hAnsi="Corbel"/>
            <w:color w:val="4D4D4F"/>
            <w:sz w:val="24"/>
            <w:szCs w:val="24"/>
          </w:rPr>
          <w:t>https://www.psychiatrictimes.com/view/new-findings-children-mental-health-covid-19</w:t>
        </w:r>
      </w:hyperlink>
      <w:r w:rsidRPr="00AC1880">
        <w:rPr>
          <w:rFonts w:ascii="Corbel" w:hAnsi="Corbel" w:cs="Laila"/>
          <w:color w:val="4D4D4F"/>
        </w:rPr>
        <w:t xml:space="preserve"> </w:t>
      </w:r>
    </w:p>
    <w:p w14:paraId="01DC9CFE" w14:textId="59C9D49E" w:rsidR="007A52F1" w:rsidRPr="00AC1880" w:rsidRDefault="007A52F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Australian Human Rights Commission, (2020), </w:t>
      </w:r>
      <w:r w:rsidR="00D7293C" w:rsidRPr="00AC1880">
        <w:rPr>
          <w:rFonts w:ascii="Corbel" w:hAnsi="Corbel" w:cs="Laila"/>
          <w:color w:val="4D4D4F"/>
        </w:rPr>
        <w:t>Impacts of COVID-19 on Children and Young People Who Contact Kids Helpline</w:t>
      </w:r>
    </w:p>
    <w:p w14:paraId="3D333F82" w14:textId="77777777" w:rsidR="00B04E16" w:rsidRPr="00AC1880" w:rsidRDefault="00B04E16" w:rsidP="007B7E35">
      <w:pPr>
        <w:spacing w:line="240" w:lineRule="auto"/>
        <w:rPr>
          <w:rFonts w:ascii="Corbel" w:hAnsi="Corbel" w:cs="Laila"/>
        </w:rPr>
      </w:pPr>
    </w:p>
    <w:sectPr w:rsidR="00B04E16" w:rsidRPr="00AC1880" w:rsidSect="007620B5">
      <w:footerReference w:type="default" r:id="rId22"/>
      <w:pgSz w:w="11906" w:h="16838" w:code="9"/>
      <w:pgMar w:top="851" w:right="1133" w:bottom="1418"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17908" w14:textId="77777777" w:rsidR="005E7F78" w:rsidRDefault="005E7F78" w:rsidP="004557B5">
      <w:pPr>
        <w:spacing w:after="0" w:line="240" w:lineRule="auto"/>
      </w:pPr>
      <w:r>
        <w:separator/>
      </w:r>
    </w:p>
  </w:endnote>
  <w:endnote w:type="continuationSeparator" w:id="0">
    <w:p w14:paraId="052D0C71" w14:textId="77777777" w:rsidR="005E7F78" w:rsidRDefault="005E7F78" w:rsidP="00455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ila">
    <w:altName w:val="Nirmala UI"/>
    <w:charset w:val="00"/>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AD52" w14:textId="7CE52FB9" w:rsidR="004557B5" w:rsidRPr="004557B5" w:rsidRDefault="004557B5" w:rsidP="006B197F">
    <w:pPr>
      <w:pStyle w:val="Footer"/>
      <w:jc w:val="right"/>
      <w:rPr>
        <w:rFonts w:ascii="Laila" w:hAnsi="Laila" w:cs="Laila"/>
        <w:sz w:val="16"/>
        <w:szCs w:val="16"/>
      </w:rPr>
    </w:pPr>
    <w:r>
      <w:rPr>
        <w:rFonts w:ascii="Laila" w:hAnsi="Laila" w:cs="Laila"/>
        <w:sz w:val="16"/>
        <w:szCs w:val="16"/>
      </w:rPr>
      <w:tab/>
    </w:r>
  </w:p>
  <w:p w14:paraId="4219F7D3" w14:textId="77777777" w:rsidR="004557B5" w:rsidRDefault="00455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F99D4" w14:textId="77777777" w:rsidR="005E7F78" w:rsidRDefault="005E7F78" w:rsidP="004557B5">
      <w:pPr>
        <w:spacing w:after="0" w:line="240" w:lineRule="auto"/>
      </w:pPr>
      <w:r>
        <w:separator/>
      </w:r>
    </w:p>
  </w:footnote>
  <w:footnote w:type="continuationSeparator" w:id="0">
    <w:p w14:paraId="4E2EE3A7" w14:textId="77777777" w:rsidR="005E7F78" w:rsidRDefault="005E7F78" w:rsidP="00455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132F7"/>
    <w:multiLevelType w:val="hybridMultilevel"/>
    <w:tmpl w:val="CD9A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2349FD"/>
    <w:multiLevelType w:val="hybridMultilevel"/>
    <w:tmpl w:val="82F68048"/>
    <w:lvl w:ilvl="0" w:tplc="0C09000F">
      <w:start w:val="1"/>
      <w:numFmt w:val="decimal"/>
      <w:lvlText w:val="%1."/>
      <w:lvlJc w:val="left"/>
      <w:pPr>
        <w:ind w:left="206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EC15C6B"/>
    <w:multiLevelType w:val="hybridMultilevel"/>
    <w:tmpl w:val="5A0E2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50544B"/>
    <w:multiLevelType w:val="hybridMultilevel"/>
    <w:tmpl w:val="B6069D56"/>
    <w:lvl w:ilvl="0" w:tplc="A52053C2">
      <w:start w:val="8"/>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FF52EB"/>
    <w:multiLevelType w:val="hybridMultilevel"/>
    <w:tmpl w:val="F10AC8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D326F71"/>
    <w:multiLevelType w:val="hybridMultilevel"/>
    <w:tmpl w:val="E6060B22"/>
    <w:lvl w:ilvl="0" w:tplc="F4B8E064">
      <w:start w:val="3"/>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9684170">
    <w:abstractNumId w:val="4"/>
  </w:num>
  <w:num w:numId="2" w16cid:durableId="1594898872">
    <w:abstractNumId w:val="1"/>
  </w:num>
  <w:num w:numId="3" w16cid:durableId="1643266111">
    <w:abstractNumId w:val="3"/>
  </w:num>
  <w:num w:numId="4" w16cid:durableId="1937325706">
    <w:abstractNumId w:val="5"/>
  </w:num>
  <w:num w:numId="5" w16cid:durableId="1124496859">
    <w:abstractNumId w:val="0"/>
  </w:num>
  <w:num w:numId="6" w16cid:durableId="1835336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C3"/>
    <w:rsid w:val="000133C9"/>
    <w:rsid w:val="000259BA"/>
    <w:rsid w:val="00055F82"/>
    <w:rsid w:val="00076A14"/>
    <w:rsid w:val="000B0C17"/>
    <w:rsid w:val="000D64C0"/>
    <w:rsid w:val="00100E7F"/>
    <w:rsid w:val="001032C6"/>
    <w:rsid w:val="00110865"/>
    <w:rsid w:val="00163C1E"/>
    <w:rsid w:val="0017118C"/>
    <w:rsid w:val="001726D2"/>
    <w:rsid w:val="00181CB5"/>
    <w:rsid w:val="001841D7"/>
    <w:rsid w:val="00190280"/>
    <w:rsid w:val="001A4A65"/>
    <w:rsid w:val="001A5DC3"/>
    <w:rsid w:val="001F474A"/>
    <w:rsid w:val="00201954"/>
    <w:rsid w:val="002308BB"/>
    <w:rsid w:val="0024799E"/>
    <w:rsid w:val="002672FF"/>
    <w:rsid w:val="002B6DFD"/>
    <w:rsid w:val="002D6F27"/>
    <w:rsid w:val="00315AFD"/>
    <w:rsid w:val="0035451B"/>
    <w:rsid w:val="00360D9D"/>
    <w:rsid w:val="003D36DE"/>
    <w:rsid w:val="003F32D6"/>
    <w:rsid w:val="004557B5"/>
    <w:rsid w:val="004900B5"/>
    <w:rsid w:val="004A6C08"/>
    <w:rsid w:val="004C7926"/>
    <w:rsid w:val="005165B3"/>
    <w:rsid w:val="005323CD"/>
    <w:rsid w:val="005436BD"/>
    <w:rsid w:val="00577463"/>
    <w:rsid w:val="00583BCF"/>
    <w:rsid w:val="005963BA"/>
    <w:rsid w:val="005C17B3"/>
    <w:rsid w:val="005E7F78"/>
    <w:rsid w:val="00602E85"/>
    <w:rsid w:val="00637631"/>
    <w:rsid w:val="00644B3C"/>
    <w:rsid w:val="00653EAE"/>
    <w:rsid w:val="00694F17"/>
    <w:rsid w:val="006B197F"/>
    <w:rsid w:val="006C5A61"/>
    <w:rsid w:val="00722C91"/>
    <w:rsid w:val="007475AC"/>
    <w:rsid w:val="00750A89"/>
    <w:rsid w:val="007620B5"/>
    <w:rsid w:val="00781193"/>
    <w:rsid w:val="00785B66"/>
    <w:rsid w:val="007A52F1"/>
    <w:rsid w:val="007B7E35"/>
    <w:rsid w:val="008372C4"/>
    <w:rsid w:val="00876171"/>
    <w:rsid w:val="00881C79"/>
    <w:rsid w:val="008823E8"/>
    <w:rsid w:val="00884382"/>
    <w:rsid w:val="008D43D2"/>
    <w:rsid w:val="008E577F"/>
    <w:rsid w:val="0091748E"/>
    <w:rsid w:val="00927332"/>
    <w:rsid w:val="009336E7"/>
    <w:rsid w:val="00944EEC"/>
    <w:rsid w:val="009D29C3"/>
    <w:rsid w:val="00A14C14"/>
    <w:rsid w:val="00A26017"/>
    <w:rsid w:val="00A608BF"/>
    <w:rsid w:val="00A66214"/>
    <w:rsid w:val="00A87765"/>
    <w:rsid w:val="00AA4B89"/>
    <w:rsid w:val="00AA6AE6"/>
    <w:rsid w:val="00AB1246"/>
    <w:rsid w:val="00AB5BB1"/>
    <w:rsid w:val="00AC1880"/>
    <w:rsid w:val="00AE5DBD"/>
    <w:rsid w:val="00B04E16"/>
    <w:rsid w:val="00B11960"/>
    <w:rsid w:val="00B22D6F"/>
    <w:rsid w:val="00B313AD"/>
    <w:rsid w:val="00B47A6B"/>
    <w:rsid w:val="00B626B2"/>
    <w:rsid w:val="00B66C0C"/>
    <w:rsid w:val="00B83FE7"/>
    <w:rsid w:val="00BC3DDD"/>
    <w:rsid w:val="00BC772C"/>
    <w:rsid w:val="00C30618"/>
    <w:rsid w:val="00C8438A"/>
    <w:rsid w:val="00C909EF"/>
    <w:rsid w:val="00C94977"/>
    <w:rsid w:val="00CC220A"/>
    <w:rsid w:val="00CD0963"/>
    <w:rsid w:val="00CF4769"/>
    <w:rsid w:val="00D143CB"/>
    <w:rsid w:val="00D64B20"/>
    <w:rsid w:val="00D7293C"/>
    <w:rsid w:val="00DC6EF5"/>
    <w:rsid w:val="00DD000D"/>
    <w:rsid w:val="00DD45DE"/>
    <w:rsid w:val="00DE08B5"/>
    <w:rsid w:val="00DF061E"/>
    <w:rsid w:val="00E26030"/>
    <w:rsid w:val="00E96D7E"/>
    <w:rsid w:val="00EA2F4F"/>
    <w:rsid w:val="00F00BCE"/>
    <w:rsid w:val="00F34112"/>
    <w:rsid w:val="00F4556C"/>
    <w:rsid w:val="00F45AD5"/>
    <w:rsid w:val="00F54372"/>
    <w:rsid w:val="00FD7F6F"/>
    <w:rsid w:val="00FE5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F91E7"/>
  <w15:chartTrackingRefBased/>
  <w15:docId w15:val="{47A27DA3-E890-468C-A28A-9D18CA51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04E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3545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4E1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0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4E16"/>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B04E16"/>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unhideWhenUsed/>
    <w:rsid w:val="00B04E16"/>
    <w:rPr>
      <w:color w:val="0000FF"/>
      <w:u w:val="single"/>
    </w:rPr>
  </w:style>
  <w:style w:type="paragraph" w:styleId="NormalWeb">
    <w:name w:val="Normal (Web)"/>
    <w:basedOn w:val="Normal"/>
    <w:uiPriority w:val="99"/>
    <w:unhideWhenUsed/>
    <w:rsid w:val="00B04E1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04E16"/>
    <w:rPr>
      <w:b/>
      <w:bCs/>
    </w:rPr>
  </w:style>
  <w:style w:type="paragraph" w:customStyle="1" w:styleId="Default">
    <w:name w:val="Default"/>
    <w:rsid w:val="00B83FE7"/>
    <w:pPr>
      <w:autoSpaceDE w:val="0"/>
      <w:autoSpaceDN w:val="0"/>
      <w:adjustRightInd w:val="0"/>
      <w:spacing w:after="0" w:line="240" w:lineRule="auto"/>
    </w:pPr>
    <w:rPr>
      <w:rFonts w:ascii="Corbel" w:hAnsi="Corbel" w:cs="Corbel"/>
      <w:color w:val="000000"/>
      <w:sz w:val="24"/>
      <w:szCs w:val="24"/>
    </w:rPr>
  </w:style>
  <w:style w:type="paragraph" w:styleId="ListParagraph">
    <w:name w:val="List Paragraph"/>
    <w:basedOn w:val="Normal"/>
    <w:uiPriority w:val="34"/>
    <w:qFormat/>
    <w:rsid w:val="00876171"/>
    <w:pPr>
      <w:ind w:left="720"/>
      <w:contextualSpacing/>
    </w:pPr>
  </w:style>
  <w:style w:type="paragraph" w:customStyle="1" w:styleId="BodyMHF">
    <w:name w:val="Body MHF"/>
    <w:basedOn w:val="Normal"/>
    <w:link w:val="BodyMHFChar"/>
    <w:rsid w:val="00100E7F"/>
    <w:pPr>
      <w:spacing w:after="0" w:line="280" w:lineRule="exact"/>
    </w:pPr>
    <w:rPr>
      <w:rFonts w:ascii="Arial" w:eastAsia="Calibri" w:hAnsi="Arial" w:cs="Arial"/>
      <w:sz w:val="20"/>
      <w:szCs w:val="20"/>
    </w:rPr>
  </w:style>
  <w:style w:type="character" w:customStyle="1" w:styleId="BodyMHFChar">
    <w:name w:val="Body MHF Char"/>
    <w:link w:val="BodyMHF"/>
    <w:locked/>
    <w:rsid w:val="00100E7F"/>
    <w:rPr>
      <w:rFonts w:ascii="Arial" w:eastAsia="Calibri" w:hAnsi="Arial" w:cs="Arial"/>
      <w:sz w:val="20"/>
      <w:szCs w:val="20"/>
    </w:rPr>
  </w:style>
  <w:style w:type="character" w:styleId="UnresolvedMention">
    <w:name w:val="Unresolved Mention"/>
    <w:basedOn w:val="DefaultParagraphFont"/>
    <w:uiPriority w:val="99"/>
    <w:semiHidden/>
    <w:unhideWhenUsed/>
    <w:rsid w:val="00BC772C"/>
    <w:rPr>
      <w:color w:val="605E5C"/>
      <w:shd w:val="clear" w:color="auto" w:fill="E1DFDD"/>
    </w:rPr>
  </w:style>
  <w:style w:type="paragraph" w:styleId="Header">
    <w:name w:val="header"/>
    <w:basedOn w:val="Normal"/>
    <w:link w:val="HeaderChar"/>
    <w:uiPriority w:val="99"/>
    <w:unhideWhenUsed/>
    <w:rsid w:val="00455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7B5"/>
  </w:style>
  <w:style w:type="paragraph" w:styleId="Footer">
    <w:name w:val="footer"/>
    <w:basedOn w:val="Normal"/>
    <w:link w:val="FooterChar"/>
    <w:uiPriority w:val="99"/>
    <w:unhideWhenUsed/>
    <w:rsid w:val="00455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7B5"/>
  </w:style>
  <w:style w:type="character" w:customStyle="1" w:styleId="Heading2Char">
    <w:name w:val="Heading 2 Char"/>
    <w:basedOn w:val="DefaultParagraphFont"/>
    <w:link w:val="Heading2"/>
    <w:uiPriority w:val="9"/>
    <w:rsid w:val="0035451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5451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451B"/>
    <w:pPr>
      <w:spacing w:after="100"/>
    </w:pPr>
  </w:style>
  <w:style w:type="paragraph" w:styleId="TOC2">
    <w:name w:val="toc 2"/>
    <w:basedOn w:val="Normal"/>
    <w:next w:val="Normal"/>
    <w:autoRedefine/>
    <w:uiPriority w:val="39"/>
    <w:unhideWhenUsed/>
    <w:rsid w:val="0035451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33994">
      <w:bodyDiv w:val="1"/>
      <w:marLeft w:val="0"/>
      <w:marRight w:val="0"/>
      <w:marTop w:val="0"/>
      <w:marBottom w:val="0"/>
      <w:divBdr>
        <w:top w:val="none" w:sz="0" w:space="0" w:color="auto"/>
        <w:left w:val="none" w:sz="0" w:space="0" w:color="auto"/>
        <w:bottom w:val="none" w:sz="0" w:space="0" w:color="auto"/>
        <w:right w:val="none" w:sz="0" w:space="0" w:color="auto"/>
      </w:divBdr>
      <w:divsChild>
        <w:div w:id="2076704798">
          <w:marLeft w:val="0"/>
          <w:marRight w:val="0"/>
          <w:marTop w:val="0"/>
          <w:marBottom w:val="270"/>
          <w:divBdr>
            <w:top w:val="none" w:sz="0" w:space="0" w:color="auto"/>
            <w:left w:val="none" w:sz="0" w:space="0" w:color="auto"/>
            <w:bottom w:val="none" w:sz="0" w:space="0" w:color="auto"/>
            <w:right w:val="none" w:sz="0" w:space="0" w:color="auto"/>
          </w:divBdr>
        </w:div>
        <w:div w:id="2050909273">
          <w:marLeft w:val="0"/>
          <w:marRight w:val="0"/>
          <w:marTop w:val="0"/>
          <w:marBottom w:val="0"/>
          <w:divBdr>
            <w:top w:val="none" w:sz="0" w:space="0" w:color="auto"/>
            <w:left w:val="none" w:sz="0" w:space="0" w:color="auto"/>
            <w:bottom w:val="none" w:sz="0" w:space="0" w:color="auto"/>
            <w:right w:val="none" w:sz="0" w:space="0" w:color="auto"/>
          </w:divBdr>
        </w:div>
        <w:div w:id="1487356599">
          <w:marLeft w:val="0"/>
          <w:marRight w:val="0"/>
          <w:marTop w:val="90"/>
          <w:marBottom w:val="270"/>
          <w:divBdr>
            <w:top w:val="none" w:sz="0" w:space="0" w:color="auto"/>
            <w:left w:val="none" w:sz="0" w:space="0" w:color="auto"/>
            <w:bottom w:val="none" w:sz="0" w:space="0" w:color="auto"/>
            <w:right w:val="none" w:sz="0" w:space="0" w:color="auto"/>
          </w:divBdr>
        </w:div>
        <w:div w:id="1832863185">
          <w:marLeft w:val="0"/>
          <w:marRight w:val="0"/>
          <w:marTop w:val="0"/>
          <w:marBottom w:val="315"/>
          <w:divBdr>
            <w:top w:val="none" w:sz="0" w:space="0" w:color="auto"/>
            <w:left w:val="none" w:sz="0" w:space="0" w:color="auto"/>
            <w:bottom w:val="none" w:sz="0" w:space="0" w:color="auto"/>
            <w:right w:val="none" w:sz="0" w:space="0" w:color="auto"/>
          </w:divBdr>
          <w:divsChild>
            <w:div w:id="143815047">
              <w:marLeft w:val="0"/>
              <w:marRight w:val="0"/>
              <w:marTop w:val="0"/>
              <w:marBottom w:val="0"/>
              <w:divBdr>
                <w:top w:val="none" w:sz="0" w:space="0" w:color="auto"/>
                <w:left w:val="none" w:sz="0" w:space="0" w:color="auto"/>
                <w:bottom w:val="none" w:sz="0" w:space="0" w:color="auto"/>
                <w:right w:val="none" w:sz="0" w:space="0" w:color="auto"/>
              </w:divBdr>
            </w:div>
          </w:divsChild>
        </w:div>
        <w:div w:id="274362676">
          <w:marLeft w:val="0"/>
          <w:marRight w:val="0"/>
          <w:marTop w:val="0"/>
          <w:marBottom w:val="540"/>
          <w:divBdr>
            <w:top w:val="none" w:sz="0" w:space="0" w:color="auto"/>
            <w:left w:val="none" w:sz="0" w:space="0" w:color="auto"/>
            <w:bottom w:val="none" w:sz="0" w:space="0" w:color="auto"/>
            <w:right w:val="none" w:sz="0" w:space="0" w:color="auto"/>
          </w:divBdr>
          <w:divsChild>
            <w:div w:id="302006833">
              <w:marLeft w:val="0"/>
              <w:marRight w:val="0"/>
              <w:marTop w:val="0"/>
              <w:marBottom w:val="0"/>
              <w:divBdr>
                <w:top w:val="none" w:sz="0" w:space="0" w:color="auto"/>
                <w:left w:val="none" w:sz="0" w:space="0" w:color="auto"/>
                <w:bottom w:val="none" w:sz="0" w:space="0" w:color="auto"/>
                <w:right w:val="none" w:sz="0" w:space="0" w:color="auto"/>
              </w:divBdr>
            </w:div>
            <w:div w:id="1890413886">
              <w:marLeft w:val="0"/>
              <w:marRight w:val="0"/>
              <w:marTop w:val="0"/>
              <w:marBottom w:val="0"/>
              <w:divBdr>
                <w:top w:val="none" w:sz="0" w:space="0" w:color="auto"/>
                <w:left w:val="none" w:sz="0" w:space="0" w:color="auto"/>
                <w:bottom w:val="none" w:sz="0" w:space="0" w:color="auto"/>
                <w:right w:val="none" w:sz="0" w:space="0" w:color="auto"/>
              </w:divBdr>
            </w:div>
          </w:divsChild>
        </w:div>
        <w:div w:id="1032535995">
          <w:marLeft w:val="0"/>
          <w:marRight w:val="0"/>
          <w:marTop w:val="0"/>
          <w:marBottom w:val="0"/>
          <w:divBdr>
            <w:top w:val="none" w:sz="0" w:space="0" w:color="auto"/>
            <w:left w:val="none" w:sz="0" w:space="0" w:color="auto"/>
            <w:bottom w:val="none" w:sz="0" w:space="0" w:color="auto"/>
            <w:right w:val="none" w:sz="0" w:space="0" w:color="auto"/>
          </w:divBdr>
          <w:divsChild>
            <w:div w:id="22041022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799111239">
      <w:bodyDiv w:val="1"/>
      <w:marLeft w:val="0"/>
      <w:marRight w:val="0"/>
      <w:marTop w:val="0"/>
      <w:marBottom w:val="0"/>
      <w:divBdr>
        <w:top w:val="none" w:sz="0" w:space="0" w:color="auto"/>
        <w:left w:val="none" w:sz="0" w:space="0" w:color="auto"/>
        <w:bottom w:val="none" w:sz="0" w:space="0" w:color="auto"/>
        <w:right w:val="none" w:sz="0" w:space="0" w:color="auto"/>
      </w:divBdr>
    </w:div>
    <w:div w:id="1492020453">
      <w:bodyDiv w:val="1"/>
      <w:marLeft w:val="0"/>
      <w:marRight w:val="0"/>
      <w:marTop w:val="0"/>
      <w:marBottom w:val="0"/>
      <w:divBdr>
        <w:top w:val="none" w:sz="0" w:space="0" w:color="auto"/>
        <w:left w:val="none" w:sz="0" w:space="0" w:color="auto"/>
        <w:bottom w:val="none" w:sz="0" w:space="0" w:color="auto"/>
        <w:right w:val="none" w:sz="0" w:space="0" w:color="auto"/>
      </w:divBdr>
    </w:div>
    <w:div w:id="1661541828">
      <w:bodyDiv w:val="1"/>
      <w:marLeft w:val="0"/>
      <w:marRight w:val="0"/>
      <w:marTop w:val="0"/>
      <w:marBottom w:val="0"/>
      <w:divBdr>
        <w:top w:val="none" w:sz="0" w:space="0" w:color="auto"/>
        <w:left w:val="none" w:sz="0" w:space="0" w:color="auto"/>
        <w:bottom w:val="none" w:sz="0" w:space="0" w:color="auto"/>
        <w:right w:val="none" w:sz="0" w:space="0" w:color="auto"/>
      </w:divBdr>
    </w:div>
    <w:div w:id="173030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B9D4A-8F19-4B9C-A9DD-A3B91F91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2351</Words>
  <Characters>13401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Chhajed</dc:creator>
  <cp:keywords/>
  <dc:description/>
  <cp:lastModifiedBy>Georgina Manning</cp:lastModifiedBy>
  <cp:revision>3</cp:revision>
  <cp:lastPrinted>2021-03-13T23:08:00Z</cp:lastPrinted>
  <dcterms:created xsi:type="dcterms:W3CDTF">2021-06-04T06:29:00Z</dcterms:created>
  <dcterms:modified xsi:type="dcterms:W3CDTF">2023-02-14T00:56:00Z</dcterms:modified>
</cp:coreProperties>
</file>